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4B" w:rsidRPr="003964DE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80424B" w:rsidRPr="003964DE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о состоянии и развитии конкурентной среды на рыках товаров, работ и</w:t>
      </w:r>
    </w:p>
    <w:p w:rsidR="0080424B" w:rsidRDefault="0080424B" w:rsidP="0080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6EF">
        <w:rPr>
          <w:rFonts w:ascii="Times New Roman" w:hAnsi="Times New Roman" w:cs="Times New Roman"/>
          <w:sz w:val="28"/>
          <w:szCs w:val="28"/>
        </w:rPr>
        <w:t>В целях оценки состояни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46EF">
        <w:rPr>
          <w:rFonts w:ascii="Times New Roman" w:hAnsi="Times New Roman" w:cs="Times New Roman"/>
          <w:sz w:val="28"/>
          <w:szCs w:val="28"/>
        </w:rPr>
        <w:t xml:space="preserve"> и развитии конкурентной среды на рынках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 xml:space="preserve">товаров, работ и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746EF">
        <w:rPr>
          <w:rFonts w:ascii="Times New Roman" w:hAnsi="Times New Roman" w:cs="Times New Roman"/>
          <w:sz w:val="28"/>
          <w:szCs w:val="28"/>
        </w:rPr>
        <w:t>, определения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приоритетных и социально значимых рынков, нуждающихся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конкуренции, и выработки мероприятий по развитию конкуренции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C746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C746EF">
        <w:rPr>
          <w:rFonts w:ascii="Times New Roman" w:hAnsi="Times New Roman" w:cs="Times New Roman"/>
          <w:sz w:val="28"/>
          <w:szCs w:val="28"/>
        </w:rPr>
        <w:t>был проведен мониторинг состояния и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на рынках товаров, работ и услуг.</w:t>
      </w:r>
      <w:proofErr w:type="gramEnd"/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Pr="00654AF8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социально-экономического развития </w:t>
      </w:r>
      <w:proofErr w:type="spellStart"/>
      <w:r w:rsidRPr="00654AF8">
        <w:rPr>
          <w:rFonts w:ascii="Times New Roman" w:hAnsi="Times New Roman" w:cs="Times New Roman"/>
          <w:b/>
          <w:sz w:val="28"/>
          <w:szCs w:val="28"/>
        </w:rPr>
        <w:t>Верхнеландеховского</w:t>
      </w:r>
      <w:proofErr w:type="spellEnd"/>
      <w:r w:rsidRPr="00654AF8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654AF8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54A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По состоянию на 1 января 2026 года в районе по данным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Статрегистра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хозяйствующих субъектов Росстата зарегистрировано </w:t>
      </w:r>
      <w:r w:rsidRPr="007033B7">
        <w:rPr>
          <w:rFonts w:ascii="Times New Roman" w:hAnsi="Times New Roman" w:cs="Times New Roman"/>
          <w:bCs/>
          <w:sz w:val="28"/>
          <w:szCs w:val="28"/>
        </w:rPr>
        <w:t xml:space="preserve">52 организации, что на  4 ед. меньше показателя 2024 года.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96F4D">
        <w:rPr>
          <w:rFonts w:ascii="Times New Roman" w:hAnsi="Times New Roman" w:cs="Times New Roman"/>
          <w:bCs/>
          <w:sz w:val="28"/>
          <w:szCs w:val="28"/>
        </w:rPr>
        <w:t>существлял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96F4D">
        <w:rPr>
          <w:rFonts w:ascii="Times New Roman" w:hAnsi="Times New Roman" w:cs="Times New Roman"/>
          <w:bCs/>
          <w:sz w:val="28"/>
          <w:szCs w:val="28"/>
        </w:rPr>
        <w:t>деятельность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97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предпринимателя, что составляет 92,4% к уровню 2024 года. </w:t>
      </w:r>
    </w:p>
    <w:p w:rsidR="0080424B" w:rsidRPr="00013B5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структуре экономики на 01.01.2026 года наибольшие доли занимают розничная торговля (28%), жилищно-коммунальный комплекс (28%),</w:t>
      </w:r>
      <w:r w:rsidRPr="002E2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лесозаготовительные организации (11%), производство одежды (6%), сельскохозяйственные организации (6%).</w:t>
      </w:r>
    </w:p>
    <w:p w:rsidR="0080424B" w:rsidRPr="00E33AD1" w:rsidRDefault="0080424B" w:rsidP="008042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7A7D">
        <w:rPr>
          <w:rFonts w:ascii="Times New Roman" w:hAnsi="Times New Roman" w:cs="Times New Roman"/>
          <w:sz w:val="28"/>
          <w:szCs w:val="28"/>
        </w:rPr>
        <w:t xml:space="preserve">Важной отраслью экономики </w:t>
      </w:r>
      <w:proofErr w:type="spellStart"/>
      <w:r w:rsidRPr="00377A7D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377A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D48A1">
        <w:rPr>
          <w:rFonts w:ascii="Times New Roman" w:hAnsi="Times New Roman" w:cs="Times New Roman"/>
          <w:sz w:val="28"/>
          <w:szCs w:val="28"/>
        </w:rPr>
        <w:t>округа</w:t>
      </w:r>
      <w:r w:rsidRPr="00377A7D">
        <w:rPr>
          <w:rFonts w:ascii="Times New Roman" w:hAnsi="Times New Roman" w:cs="Times New Roman"/>
          <w:sz w:val="28"/>
          <w:szCs w:val="28"/>
        </w:rPr>
        <w:t xml:space="preserve"> остается агропромышленный комплекс. </w:t>
      </w:r>
      <w:r w:rsidRPr="00BC4403">
        <w:rPr>
          <w:rFonts w:ascii="Times New Roman" w:hAnsi="Times New Roman" w:cs="Times New Roman"/>
          <w:sz w:val="28"/>
          <w:szCs w:val="28"/>
        </w:rPr>
        <w:t>В 2025 году п</w:t>
      </w:r>
      <w:r w:rsidRPr="00BC4403">
        <w:rPr>
          <w:rFonts w:ascii="Times New Roman" w:eastAsia="Calibri" w:hAnsi="Times New Roman" w:cs="Times New Roman"/>
          <w:sz w:val="28"/>
          <w:szCs w:val="28"/>
        </w:rPr>
        <w:t>осевн</w:t>
      </w:r>
      <w:r w:rsidRPr="00BC4403">
        <w:rPr>
          <w:rFonts w:ascii="Times New Roman" w:hAnsi="Times New Roman" w:cs="Times New Roman"/>
          <w:sz w:val="28"/>
          <w:szCs w:val="28"/>
        </w:rPr>
        <w:t>ые</w:t>
      </w:r>
      <w:r w:rsidRPr="00BC4403">
        <w:rPr>
          <w:rFonts w:ascii="Times New Roman" w:eastAsia="Calibri" w:hAnsi="Times New Roman" w:cs="Times New Roman"/>
          <w:sz w:val="28"/>
          <w:szCs w:val="28"/>
        </w:rPr>
        <w:t xml:space="preserve"> площад</w:t>
      </w:r>
      <w:r w:rsidRPr="00BC4403">
        <w:rPr>
          <w:rFonts w:ascii="Times New Roman" w:hAnsi="Times New Roman" w:cs="Times New Roman"/>
          <w:sz w:val="28"/>
          <w:szCs w:val="28"/>
        </w:rPr>
        <w:t>и составили</w:t>
      </w:r>
      <w:r w:rsidRPr="00BC4403">
        <w:rPr>
          <w:rFonts w:ascii="Times New Roman" w:eastAsia="Calibri" w:hAnsi="Times New Roman" w:cs="Times New Roman"/>
          <w:sz w:val="28"/>
          <w:szCs w:val="28"/>
        </w:rPr>
        <w:t xml:space="preserve"> 2241</w:t>
      </w:r>
      <w:r w:rsidRPr="00BC4403">
        <w:rPr>
          <w:rFonts w:ascii="Times New Roman" w:hAnsi="Times New Roman" w:cs="Times New Roman"/>
          <w:sz w:val="28"/>
          <w:szCs w:val="28"/>
        </w:rPr>
        <w:t xml:space="preserve"> </w:t>
      </w:r>
      <w:r w:rsidRPr="00BC4403">
        <w:rPr>
          <w:rFonts w:ascii="Times New Roman" w:eastAsia="Calibri" w:hAnsi="Times New Roman" w:cs="Times New Roman"/>
          <w:sz w:val="28"/>
          <w:szCs w:val="28"/>
        </w:rPr>
        <w:t>га. (58% уровня 2024 года).</w:t>
      </w:r>
      <w:r w:rsidRPr="00BC4403">
        <w:rPr>
          <w:rFonts w:ascii="Times New Roman" w:hAnsi="Times New Roman" w:cs="Times New Roman"/>
          <w:sz w:val="28"/>
          <w:szCs w:val="28"/>
        </w:rPr>
        <w:t xml:space="preserve"> Посевные площади льна-долгунца составили 480 га, </w:t>
      </w:r>
      <w:r w:rsidRPr="00BC4403">
        <w:rPr>
          <w:rFonts w:ascii="Times New Roman" w:eastAsia="Calibri" w:hAnsi="Times New Roman" w:cs="Times New Roman"/>
          <w:sz w:val="28"/>
          <w:szCs w:val="28"/>
        </w:rPr>
        <w:t>з</w:t>
      </w:r>
      <w:r w:rsidRPr="00BC4403">
        <w:rPr>
          <w:rFonts w:ascii="Times New Roman" w:hAnsi="Times New Roman" w:cs="Times New Roman"/>
          <w:sz w:val="28"/>
          <w:szCs w:val="28"/>
        </w:rPr>
        <w:t>ерновые культуры – 1267 га, кормовые культуры – 490 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AD1">
        <w:rPr>
          <w:rFonts w:ascii="Times New Roman" w:hAnsi="Times New Roman" w:cs="Times New Roman"/>
          <w:sz w:val="28"/>
          <w:szCs w:val="28"/>
        </w:rPr>
        <w:t>В</w:t>
      </w:r>
      <w:r w:rsidRPr="00E33AD1">
        <w:rPr>
          <w:rFonts w:ascii="Times New Roman" w:eastAsia="Calibri" w:hAnsi="Times New Roman" w:cs="Times New Roman"/>
          <w:sz w:val="28"/>
          <w:szCs w:val="28"/>
        </w:rPr>
        <w:t xml:space="preserve">аловой сбор </w:t>
      </w:r>
      <w:r w:rsidRPr="00E33AD1">
        <w:rPr>
          <w:rFonts w:ascii="Times New Roman" w:hAnsi="Times New Roman" w:cs="Times New Roman"/>
          <w:sz w:val="28"/>
          <w:szCs w:val="28"/>
        </w:rPr>
        <w:t xml:space="preserve">зерновых культур </w:t>
      </w:r>
      <w:r>
        <w:rPr>
          <w:rFonts w:ascii="Times New Roman" w:eastAsia="Calibri" w:hAnsi="Times New Roman" w:cs="Times New Roman"/>
          <w:sz w:val="28"/>
          <w:szCs w:val="28"/>
        </w:rPr>
        <w:t>составил 1035 тонн, или 47,0% к уровню 2024 года в связи с неблагоприятными погодными условиями в период уборочных работ,</w:t>
      </w:r>
      <w:r w:rsidRPr="00E33AD1">
        <w:rPr>
          <w:rFonts w:ascii="Times New Roman" w:eastAsia="Calibri" w:hAnsi="Times New Roman" w:cs="Times New Roman"/>
          <w:sz w:val="28"/>
          <w:szCs w:val="28"/>
        </w:rPr>
        <w:t xml:space="preserve"> урожайность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33AD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5,4</w:t>
      </w:r>
      <w:r w:rsidRPr="00E33A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3AD1">
        <w:rPr>
          <w:rFonts w:ascii="Times New Roman" w:eastAsia="Calibri" w:hAnsi="Times New Roman" w:cs="Times New Roman"/>
          <w:sz w:val="28"/>
          <w:szCs w:val="28"/>
        </w:rPr>
        <w:t>ц</w:t>
      </w:r>
      <w:proofErr w:type="spellEnd"/>
      <w:r w:rsidRPr="00E33AD1">
        <w:rPr>
          <w:rFonts w:ascii="Times New Roman" w:eastAsia="Calibri" w:hAnsi="Times New Roman" w:cs="Times New Roman"/>
          <w:sz w:val="28"/>
          <w:szCs w:val="28"/>
        </w:rPr>
        <w:t>/га.</w:t>
      </w:r>
      <w:r w:rsidRPr="00E33A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0424B" w:rsidRPr="00377A7D" w:rsidRDefault="0080424B" w:rsidP="008042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В течение пяти лет в </w:t>
      </w:r>
      <w:r w:rsidR="00080C0C">
        <w:rPr>
          <w:rFonts w:ascii="Times New Roman" w:eastAsia="Calibri" w:hAnsi="Times New Roman" w:cs="Times New Roman"/>
          <w:sz w:val="28"/>
          <w:szCs w:val="28"/>
        </w:rPr>
        <w:t>округе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активно ведутся работы по вводу выбывших сельхозугодий в сельскохозяйственный оборот, вовлечено в сельскохозяйственное производство  </w:t>
      </w:r>
      <w:r>
        <w:rPr>
          <w:rFonts w:ascii="Times New Roman" w:eastAsia="Calibri" w:hAnsi="Times New Roman" w:cs="Times New Roman"/>
          <w:sz w:val="28"/>
          <w:szCs w:val="28"/>
        </w:rPr>
        <w:t>555,2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га земель, в том числе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году -  </w:t>
      </w:r>
      <w:r>
        <w:rPr>
          <w:rFonts w:ascii="Times New Roman" w:eastAsia="Calibri" w:hAnsi="Times New Roman" w:cs="Times New Roman"/>
          <w:sz w:val="28"/>
          <w:szCs w:val="28"/>
        </w:rPr>
        <w:t>266</w:t>
      </w:r>
      <w:r w:rsidRPr="00377A7D">
        <w:rPr>
          <w:rFonts w:ascii="Times New Roman" w:eastAsia="Calibri" w:hAnsi="Times New Roman" w:cs="Times New Roman"/>
          <w:sz w:val="28"/>
          <w:szCs w:val="28"/>
        </w:rPr>
        <w:t>,0 га.</w:t>
      </w:r>
    </w:p>
    <w:p w:rsidR="0080424B" w:rsidRPr="00377A7D" w:rsidRDefault="0080424B" w:rsidP="008042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7D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году хозяйствами приобретена новая сельскохозяйственная техника и оборудование на сумму 2,0 млн</w:t>
      </w:r>
      <w:proofErr w:type="gramStart"/>
      <w:r w:rsidRPr="00377A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уб. Объем финансовой поддержки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сельхозпроизводителей 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>
        <w:rPr>
          <w:rFonts w:ascii="Times New Roman" w:eastAsia="Calibri" w:hAnsi="Times New Roman" w:cs="Times New Roman"/>
          <w:sz w:val="28"/>
          <w:szCs w:val="28"/>
        </w:rPr>
        <w:t>5,48</w:t>
      </w:r>
      <w:r w:rsidRPr="00377A7D">
        <w:rPr>
          <w:rFonts w:ascii="Times New Roman" w:eastAsia="Calibri" w:hAnsi="Times New Roman" w:cs="Times New Roman"/>
          <w:sz w:val="28"/>
          <w:szCs w:val="28"/>
        </w:rPr>
        <w:t xml:space="preserve"> млн.руб.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мероприятия по вводу в оборот земель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возмещение части затрат на приобретение сельскохозяйственной техники, льноводство</w:t>
      </w:r>
      <w:r w:rsidRPr="00377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24B" w:rsidRPr="00CA006E" w:rsidRDefault="0080424B" w:rsidP="008042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Общий объем отгруженной продукции в сфере </w:t>
      </w:r>
      <w:r w:rsidRPr="00CA006E">
        <w:rPr>
          <w:rFonts w:ascii="Times New Roman" w:eastAsia="Calibri" w:hAnsi="Times New Roman" w:cs="Times New Roman"/>
          <w:bCs/>
          <w:sz w:val="28"/>
          <w:szCs w:val="28"/>
        </w:rPr>
        <w:t>промышленности</w:t>
      </w: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в объеме </w:t>
      </w:r>
      <w:r>
        <w:rPr>
          <w:rFonts w:ascii="Times New Roman" w:eastAsia="Calibri" w:hAnsi="Times New Roman" w:cs="Times New Roman"/>
          <w:sz w:val="28"/>
          <w:szCs w:val="28"/>
        </w:rPr>
        <w:t>78,98</w:t>
      </w: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CA006E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CA006E">
        <w:rPr>
          <w:rFonts w:ascii="Times New Roman" w:eastAsia="Calibri" w:hAnsi="Times New Roman" w:cs="Times New Roman"/>
          <w:sz w:val="28"/>
          <w:szCs w:val="28"/>
        </w:rPr>
        <w:t>уб., индекс промышленного производства составит 10</w:t>
      </w:r>
      <w:r>
        <w:rPr>
          <w:rFonts w:ascii="Times New Roman" w:eastAsia="Calibri" w:hAnsi="Times New Roman" w:cs="Times New Roman"/>
          <w:sz w:val="28"/>
          <w:szCs w:val="28"/>
        </w:rPr>
        <w:t>0,32</w:t>
      </w: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бъем отгруженной продукции швейного производства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Pr="00D2300F">
        <w:rPr>
          <w:rFonts w:ascii="Times New Roman" w:eastAsia="Calibri" w:hAnsi="Times New Roman" w:cs="Times New Roman"/>
          <w:sz w:val="28"/>
          <w:szCs w:val="28"/>
        </w:rPr>
        <w:t>17,51 млн.руб., индекс производства 101,0 % к уровню 2024 года.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CA006E">
        <w:rPr>
          <w:rFonts w:ascii="Times New Roman" w:eastAsia="Calibri" w:hAnsi="Times New Roman" w:cs="Times New Roman"/>
          <w:sz w:val="28"/>
          <w:szCs w:val="28"/>
        </w:rPr>
        <w:t xml:space="preserve">Наибольший удельный вес в объеме отгруженных товаров собственного </w:t>
      </w:r>
      <w:r w:rsidRPr="00CA006E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производства, выполненных работ и услуг занимает предприятия ЖКХ</w:t>
      </w:r>
      <w:r w:rsidRPr="00CA006E">
        <w:rPr>
          <w:rFonts w:ascii="Times New Roman" w:eastAsia="Calibri" w:hAnsi="Times New Roman" w:cs="Times New Roman"/>
          <w:bCs/>
          <w:sz w:val="28"/>
          <w:szCs w:val="28"/>
        </w:rPr>
        <w:t xml:space="preserve"> – 7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A006E">
        <w:rPr>
          <w:rFonts w:ascii="Times New Roman" w:eastAsia="Calibri" w:hAnsi="Times New Roman" w:cs="Times New Roman"/>
          <w:bCs/>
          <w:sz w:val="28"/>
          <w:szCs w:val="28"/>
        </w:rPr>
        <w:t xml:space="preserve">,8%. </w:t>
      </w:r>
    </w:p>
    <w:p w:rsidR="0080424B" w:rsidRPr="00B84C55" w:rsidRDefault="0080424B" w:rsidP="008042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424B" w:rsidRDefault="0080424B" w:rsidP="00080C0C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outlineLvl w:val="2"/>
        <w:rPr>
          <w:b/>
          <w:sz w:val="28"/>
          <w:szCs w:val="28"/>
        </w:rPr>
      </w:pPr>
      <w:r w:rsidRPr="000C6A38">
        <w:rPr>
          <w:b/>
          <w:sz w:val="28"/>
          <w:szCs w:val="28"/>
        </w:rPr>
        <w:t>Результаты анализа ситуации на товарных рынках для</w:t>
      </w:r>
      <w:r>
        <w:rPr>
          <w:b/>
          <w:sz w:val="28"/>
          <w:szCs w:val="28"/>
        </w:rPr>
        <w:t xml:space="preserve"> </w:t>
      </w:r>
      <w:r w:rsidRPr="000C6A38">
        <w:rPr>
          <w:b/>
          <w:sz w:val="28"/>
          <w:szCs w:val="28"/>
        </w:rPr>
        <w:t>содействия развитию конкуренции</w:t>
      </w:r>
      <w:bookmarkStart w:id="0" w:name="_Toc34039654"/>
      <w:r w:rsidRPr="000C6A38">
        <w:rPr>
          <w:b/>
          <w:sz w:val="28"/>
          <w:szCs w:val="28"/>
        </w:rPr>
        <w:t xml:space="preserve"> </w:t>
      </w:r>
      <w:r w:rsidRPr="006711E4"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Верхнеландеховском</w:t>
      </w:r>
      <w:proofErr w:type="spellEnd"/>
      <w:r>
        <w:rPr>
          <w:b/>
          <w:sz w:val="28"/>
          <w:szCs w:val="28"/>
        </w:rPr>
        <w:t xml:space="preserve"> муниципальном </w:t>
      </w:r>
      <w:r w:rsidR="00E82907">
        <w:rPr>
          <w:b/>
          <w:sz w:val="28"/>
          <w:szCs w:val="28"/>
        </w:rPr>
        <w:t>округе</w:t>
      </w:r>
      <w:r w:rsidRPr="006711E4">
        <w:rPr>
          <w:b/>
          <w:sz w:val="28"/>
          <w:szCs w:val="28"/>
        </w:rPr>
        <w:t xml:space="preserve">, утвержденных </w:t>
      </w:r>
      <w:r>
        <w:rPr>
          <w:b/>
          <w:sz w:val="28"/>
          <w:szCs w:val="28"/>
        </w:rPr>
        <w:t>«дорожной картой»</w:t>
      </w:r>
      <w:bookmarkEnd w:id="0"/>
    </w:p>
    <w:p w:rsidR="0080424B" w:rsidRPr="00B51765" w:rsidRDefault="0080424B" w:rsidP="0080424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51765">
        <w:rPr>
          <w:rFonts w:ascii="Times New Roman" w:hAnsi="Times New Roman"/>
          <w:bCs/>
          <w:i/>
          <w:sz w:val="28"/>
          <w:szCs w:val="28"/>
        </w:rPr>
        <w:t>Рынок выполнения работ по благоустройству городской среды</w:t>
      </w:r>
    </w:p>
    <w:p w:rsidR="0080424B" w:rsidRPr="00D55C67" w:rsidRDefault="0080424B" w:rsidP="008042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424B" w:rsidRDefault="0080424B" w:rsidP="008042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 xml:space="preserve">Надлежащее состояние </w:t>
      </w:r>
      <w:r>
        <w:rPr>
          <w:rFonts w:ascii="Times New Roman" w:hAnsi="Times New Roman" w:cs="Times New Roman"/>
          <w:sz w:val="28"/>
          <w:szCs w:val="28"/>
        </w:rPr>
        <w:t>общественных и придомовых</w:t>
      </w:r>
      <w:r w:rsidRPr="00F4621B">
        <w:rPr>
          <w:rFonts w:ascii="Times New Roman" w:hAnsi="Times New Roman" w:cs="Times New Roman"/>
          <w:sz w:val="28"/>
          <w:szCs w:val="28"/>
        </w:rPr>
        <w:t xml:space="preserve"> территорий является важным фактором при формировании благоприятной экологической и эстетической городской среды.</w:t>
      </w:r>
    </w:p>
    <w:p w:rsidR="0080424B" w:rsidRPr="00F4621B" w:rsidRDefault="0080424B" w:rsidP="008042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 xml:space="preserve">в рамках реализации государственной программы Ивановской области «Формирование современной городской среды» реализован проект «Благоустройство центральной площади п. Верхний Ландех» на сумму </w:t>
      </w:r>
      <w:r w:rsidRPr="005E5B04">
        <w:rPr>
          <w:rFonts w:ascii="Times New Roman" w:hAnsi="Times New Roman" w:cs="Times New Roman"/>
          <w:sz w:val="28"/>
          <w:szCs w:val="28"/>
        </w:rPr>
        <w:t>4643321,89  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4B" w:rsidRDefault="0080424B" w:rsidP="0080424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реализованы 2 проекта развития территорий муниципальных образований Ивановской области, основанных на местных инициативах (инициативных проектов) в рамках реализации подпрограммы «Благоустройство дворовых и общественных территорий» государственной программы Ивановской области «Формирование современной городской среды»: </w:t>
      </w:r>
    </w:p>
    <w:p w:rsidR="0080424B" w:rsidRDefault="0080424B" w:rsidP="0080424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6653">
        <w:rPr>
          <w:rFonts w:ascii="Times New Roman" w:hAnsi="Times New Roman"/>
          <w:sz w:val="28"/>
          <w:szCs w:val="28"/>
        </w:rPr>
        <w:t>«Благоустройство общественной территории</w:t>
      </w:r>
      <w:r>
        <w:rPr>
          <w:rFonts w:ascii="Times New Roman" w:hAnsi="Times New Roman"/>
          <w:sz w:val="28"/>
          <w:szCs w:val="28"/>
        </w:rPr>
        <w:t>: установка уличного тренажерного комплекса под навесом между домами 20, 21, 22 по ул. Строителей п. Верхний Ландех Ивановской области</w:t>
      </w:r>
      <w:r w:rsidRPr="00D466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сумму 818799,00 рублей.</w:t>
      </w:r>
    </w:p>
    <w:p w:rsidR="0080424B" w:rsidRPr="009651E8" w:rsidRDefault="0080424B" w:rsidP="0080424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1BA9">
        <w:rPr>
          <w:rFonts w:ascii="Times New Roman" w:hAnsi="Times New Roman"/>
          <w:sz w:val="28"/>
          <w:szCs w:val="28"/>
        </w:rPr>
        <w:t>«Благоустройств</w:t>
      </w:r>
      <w:r>
        <w:rPr>
          <w:rFonts w:ascii="Times New Roman" w:hAnsi="Times New Roman"/>
          <w:sz w:val="28"/>
          <w:szCs w:val="28"/>
        </w:rPr>
        <w:t>о</w:t>
      </w:r>
      <w:r w:rsidRPr="00431BA9">
        <w:rPr>
          <w:rFonts w:ascii="Times New Roman" w:hAnsi="Times New Roman"/>
          <w:sz w:val="28"/>
          <w:szCs w:val="28"/>
        </w:rPr>
        <w:t xml:space="preserve"> общественной территории: установка </w:t>
      </w:r>
      <w:r>
        <w:rPr>
          <w:rFonts w:ascii="Times New Roman" w:hAnsi="Times New Roman"/>
          <w:sz w:val="28"/>
          <w:szCs w:val="28"/>
        </w:rPr>
        <w:t>комбинированного спортивно-игрового комплекса для детей около дома</w:t>
      </w:r>
      <w:r w:rsidRPr="008A4D9D">
        <w:rPr>
          <w:rFonts w:ascii="Times New Roman" w:hAnsi="Times New Roman"/>
          <w:sz w:val="28"/>
          <w:szCs w:val="28"/>
        </w:rPr>
        <w:t xml:space="preserve"> 53а в д. </w:t>
      </w:r>
      <w:proofErr w:type="spellStart"/>
      <w:r w:rsidRPr="008A4D9D">
        <w:rPr>
          <w:rFonts w:ascii="Times New Roman" w:hAnsi="Times New Roman"/>
          <w:sz w:val="28"/>
          <w:szCs w:val="28"/>
        </w:rPr>
        <w:t>Токарево</w:t>
      </w:r>
      <w:proofErr w:type="spellEnd"/>
      <w:r w:rsidRPr="008A4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D9D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8A4D9D"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области»</w:t>
      </w:r>
      <w:r>
        <w:rPr>
          <w:rFonts w:ascii="Times New Roman" w:hAnsi="Times New Roman"/>
          <w:sz w:val="28"/>
          <w:szCs w:val="28"/>
        </w:rPr>
        <w:t xml:space="preserve"> на сумму </w:t>
      </w:r>
      <w:r w:rsidRPr="009651E8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77836</w:t>
      </w:r>
      <w:r w:rsidRPr="009651E8">
        <w:rPr>
          <w:rFonts w:ascii="Times New Roman" w:hAnsi="Times New Roman"/>
          <w:bCs/>
          <w:sz w:val="28"/>
          <w:szCs w:val="28"/>
        </w:rPr>
        <w:t>,00</w:t>
      </w:r>
      <w:r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80424B" w:rsidRDefault="0080424B" w:rsidP="0080424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proofErr w:type="gramStart"/>
      <w:r>
        <w:rPr>
          <w:rFonts w:ascii="Times New Roman" w:hAnsi="Times New Roman"/>
          <w:sz w:val="28"/>
          <w:szCs w:val="28"/>
        </w:rPr>
        <w:t>На 2026 год запланированы к реализации</w:t>
      </w:r>
      <w:r w:rsidRPr="00D46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8 п</w:t>
      </w:r>
      <w:r w:rsidRPr="00D46653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</w:t>
      </w:r>
      <w:r w:rsidRPr="00D46653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80424B" w:rsidRDefault="0080424B" w:rsidP="0080424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номинации: «Местные инициативы»:</w:t>
      </w:r>
    </w:p>
    <w:p w:rsidR="0080424B" w:rsidRPr="009B7ADA" w:rsidRDefault="0080424B" w:rsidP="0080424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7ADA">
        <w:rPr>
          <w:rFonts w:ascii="Times New Roman" w:hAnsi="Times New Roman" w:cs="Times New Roman"/>
          <w:b/>
          <w:sz w:val="28"/>
          <w:szCs w:val="28"/>
        </w:rPr>
        <w:t>«</w:t>
      </w:r>
      <w:r w:rsidRPr="009B7ADA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территории: установка памятника погибшим воинам в годы Великой Отечественной войны, расположенного по адресу: у дома №1 по ул. Советская п. Верхний Ландех Ивановской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4B" w:rsidRDefault="0080424B" w:rsidP="00804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7ADA">
        <w:rPr>
          <w:rFonts w:ascii="Times New Roman" w:hAnsi="Times New Roman" w:cs="Times New Roman"/>
          <w:b/>
          <w:sz w:val="28"/>
          <w:szCs w:val="28"/>
        </w:rPr>
        <w:t>«</w:t>
      </w:r>
      <w:r w:rsidRPr="009B7ADA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территории: установка сцены для проведения массовых мероприятий на ул. Октябрьская п. Верхний Ландех Ивановской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4B" w:rsidRDefault="0080424B" w:rsidP="00804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7ADA">
        <w:rPr>
          <w:rFonts w:ascii="Times New Roman" w:hAnsi="Times New Roman" w:cs="Times New Roman"/>
          <w:b/>
          <w:sz w:val="28"/>
          <w:szCs w:val="28"/>
        </w:rPr>
        <w:t>«</w:t>
      </w:r>
      <w:r w:rsidRPr="009B7ADA">
        <w:rPr>
          <w:rFonts w:ascii="Times New Roman" w:hAnsi="Times New Roman" w:cs="Times New Roman"/>
          <w:sz w:val="28"/>
          <w:szCs w:val="28"/>
        </w:rPr>
        <w:t xml:space="preserve">Благоустройство памятника воинам, погибшим в годы Великой Отечественной войны по адресу: Ивановская область, </w:t>
      </w:r>
      <w:proofErr w:type="spellStart"/>
      <w:r w:rsidRPr="009B7ADA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Pr="009B7ADA">
        <w:rPr>
          <w:rFonts w:ascii="Times New Roman" w:hAnsi="Times New Roman" w:cs="Times New Roman"/>
          <w:sz w:val="28"/>
          <w:szCs w:val="28"/>
        </w:rPr>
        <w:t xml:space="preserve"> муниципальный округ, с Кромы, ул. </w:t>
      </w:r>
      <w:proofErr w:type="spellStart"/>
      <w:r w:rsidRPr="009B7ADA">
        <w:rPr>
          <w:rFonts w:ascii="Times New Roman" w:hAnsi="Times New Roman" w:cs="Times New Roman"/>
          <w:sz w:val="28"/>
          <w:szCs w:val="28"/>
        </w:rPr>
        <w:t>Черемушки</w:t>
      </w:r>
      <w:proofErr w:type="spellEnd"/>
      <w:r w:rsidRPr="009B7A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4B" w:rsidRDefault="0080424B" w:rsidP="00804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общественной территории: установка спортивных элементов по адресу: Ивановская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ыт, ул.Восточная, возле дома №44»;</w:t>
      </w:r>
    </w:p>
    <w:p w:rsidR="0080424B" w:rsidRPr="009B7ADA" w:rsidRDefault="0080424B" w:rsidP="00804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«Благоустройство общественной территории памятника воинам, погибшим в годы Великой Отечественной войны по адресу: Ивановская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ыт, ул. Советская»;</w:t>
      </w:r>
    </w:p>
    <w:p w:rsidR="0080424B" w:rsidRPr="009B7ADA" w:rsidRDefault="0080424B" w:rsidP="00804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- «Благоустройство общественной территории: зоны отдыха у Дома культуры по адресу: Ивановская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оветская, д.24».</w:t>
      </w:r>
    </w:p>
    <w:p w:rsidR="0080424B" w:rsidRDefault="0080424B" w:rsidP="008042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6663"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6663">
        <w:rPr>
          <w:rFonts w:ascii="Times New Roman" w:hAnsi="Times New Roman" w:cs="Times New Roman"/>
          <w:sz w:val="28"/>
          <w:szCs w:val="28"/>
        </w:rPr>
        <w:t xml:space="preserve"> «Светлый двор»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24B" w:rsidRDefault="0080424B" w:rsidP="00804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общественной территории: устройство уличного освещения по адресу: Ивановская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ыт, ул. Льнозавода, около домов №2, №8, №9, №14, №22».</w:t>
      </w:r>
    </w:p>
    <w:p w:rsidR="0080424B" w:rsidRDefault="0080424B" w:rsidP="008042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номинации: «Молодежные инициативы»:</w:t>
      </w:r>
    </w:p>
    <w:p w:rsidR="0080424B" w:rsidRDefault="0080424B" w:rsidP="00804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общественной территории: 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Арт-объекта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центральной площади п. Верхний Ландех Ивановской области».</w:t>
      </w:r>
    </w:p>
    <w:p w:rsidR="0080424B" w:rsidRDefault="0080424B" w:rsidP="0080424B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0424B" w:rsidRDefault="0080424B" w:rsidP="0080424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17D19">
        <w:rPr>
          <w:rFonts w:ascii="Times New Roman" w:hAnsi="Times New Roman"/>
          <w:bCs/>
          <w:i/>
          <w:sz w:val="28"/>
          <w:szCs w:val="28"/>
        </w:rPr>
        <w:t>Рынок теплоснабжения (производство тепловой энергии)</w:t>
      </w:r>
    </w:p>
    <w:p w:rsidR="0080424B" w:rsidRDefault="0080424B" w:rsidP="0080424B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CE">
        <w:rPr>
          <w:rFonts w:ascii="Times New Roman" w:eastAsia="Calibri" w:hAnsi="Times New Roman" w:cs="Times New Roman"/>
          <w:bCs/>
          <w:sz w:val="28"/>
          <w:szCs w:val="28"/>
        </w:rPr>
        <w:t>По состоянию на 01.01.20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Pr="002F72CE">
        <w:rPr>
          <w:rFonts w:ascii="Times New Roman" w:eastAsia="Calibri" w:hAnsi="Times New Roman" w:cs="Times New Roman"/>
          <w:bCs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округа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регулируемую деятельность по производству тепловой энергии осуществля</w:t>
      </w:r>
      <w:r>
        <w:rPr>
          <w:rFonts w:ascii="Times New Roman" w:eastAsia="Calibri" w:hAnsi="Times New Roman" w:cs="Times New Roman"/>
          <w:bCs/>
          <w:sz w:val="28"/>
          <w:szCs w:val="28"/>
        </w:rPr>
        <w:t>ет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с использованием муниципального имущества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основе концессионного соглашения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>. В связи с высоким уровнем износа (80%) и недостаточностью средств муниципального бюджета существует проблема реконструкции и модернизации муниципального имущества в сфере теплоснабжения.</w:t>
      </w:r>
    </w:p>
    <w:p w:rsidR="0080424B" w:rsidRDefault="0080424B" w:rsidP="0080424B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F72C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2025 году в целях</w:t>
      </w:r>
      <w:r w:rsidRPr="002F72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2CE">
        <w:rPr>
          <w:rFonts w:ascii="Times New Roman" w:hAnsi="Times New Roman"/>
          <w:sz w:val="28"/>
          <w:szCs w:val="28"/>
        </w:rPr>
        <w:t>обеспечения надежности функционирования систем жизнеобеспечения населения</w:t>
      </w:r>
      <w:proofErr w:type="gramEnd"/>
      <w:r w:rsidRPr="002F72CE">
        <w:rPr>
          <w:rFonts w:ascii="Times New Roman" w:hAnsi="Times New Roman"/>
          <w:sz w:val="28"/>
          <w:szCs w:val="28"/>
        </w:rPr>
        <w:t xml:space="preserve"> и привлечения в сферу ЖКХ частных инвестиций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F72CE">
        <w:rPr>
          <w:rFonts w:ascii="Times New Roman" w:hAnsi="Times New Roman"/>
          <w:sz w:val="28"/>
          <w:szCs w:val="28"/>
        </w:rPr>
        <w:t>Верхнеландеховско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2F72CE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2F7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округе концессионером ООО «</w:t>
      </w:r>
      <w:proofErr w:type="spellStart"/>
      <w:r>
        <w:rPr>
          <w:rFonts w:ascii="Times New Roman" w:hAnsi="Times New Roman"/>
          <w:sz w:val="28"/>
          <w:szCs w:val="28"/>
        </w:rPr>
        <w:t>КЭС-Верхняя</w:t>
      </w:r>
      <w:proofErr w:type="spellEnd"/>
      <w:r>
        <w:rPr>
          <w:rFonts w:ascii="Times New Roman" w:hAnsi="Times New Roman"/>
          <w:sz w:val="28"/>
          <w:szCs w:val="28"/>
        </w:rPr>
        <w:t xml:space="preserve"> Волга»</w:t>
      </w:r>
      <w:r w:rsidRPr="002F7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выполнены</w:t>
      </w:r>
      <w:r w:rsidRPr="002F7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 по строительству 4-х новых модульных газовых котельных.</w:t>
      </w:r>
      <w:r w:rsidRPr="002F72CE">
        <w:rPr>
          <w:rFonts w:ascii="Times New Roman" w:hAnsi="Times New Roman"/>
          <w:bCs/>
          <w:sz w:val="28"/>
          <w:szCs w:val="28"/>
        </w:rPr>
        <w:t xml:space="preserve"> </w:t>
      </w:r>
    </w:p>
    <w:p w:rsidR="0080424B" w:rsidRDefault="0080424B" w:rsidP="0080424B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0424B" w:rsidRPr="009A5BC1" w:rsidRDefault="0080424B" w:rsidP="00080C0C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outlineLvl w:val="2"/>
        <w:rPr>
          <w:b/>
          <w:sz w:val="28"/>
          <w:szCs w:val="28"/>
        </w:rPr>
      </w:pPr>
      <w:bookmarkStart w:id="2" w:name="_Toc34039655"/>
      <w:r w:rsidRPr="009A5BC1">
        <w:rPr>
          <w:b/>
          <w:sz w:val="28"/>
          <w:szCs w:val="28"/>
        </w:rPr>
        <w:t>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  <w:bookmarkEnd w:id="2"/>
    </w:p>
    <w:p w:rsidR="0080424B" w:rsidRPr="00CF6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наличия (отсутствия) административных барьеров и оценки состояния и развития конкурентной среды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 xml:space="preserve">на рынках товаров, работ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>и услуг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проанкетирован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7F7781" w:rsidRPr="007F778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r w:rsidR="007F7781">
        <w:rPr>
          <w:rFonts w:ascii="Times New Roman" w:eastAsia="Calibri" w:hAnsi="Times New Roman" w:cs="Times New Roman"/>
          <w:sz w:val="28"/>
          <w:szCs w:val="28"/>
        </w:rPr>
        <w:t>ь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субъектов предпринимательской деятельности. </w:t>
      </w:r>
    </w:p>
    <w:p w:rsidR="0080424B" w:rsidRPr="005F1F06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F06">
        <w:rPr>
          <w:rFonts w:ascii="Times New Roman" w:hAnsi="Times New Roman" w:cs="Times New Roman"/>
          <w:sz w:val="28"/>
          <w:szCs w:val="28"/>
        </w:rPr>
        <w:t>Наибольший удельный вес респондентов пришелся на субъекты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1F06"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следующих рынках: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C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Рынок социальных услуг</w:t>
      </w:r>
      <w:r w:rsidRPr="00464C4F">
        <w:rPr>
          <w:rFonts w:ascii="Times New Roman" w:hAnsi="Times New Roman" w:cs="Times New Roman"/>
          <w:sz w:val="28"/>
          <w:szCs w:val="28"/>
        </w:rPr>
        <w:t xml:space="preserve">» - </w:t>
      </w:r>
      <w:r w:rsidR="007F7781">
        <w:rPr>
          <w:rFonts w:ascii="Times New Roman" w:hAnsi="Times New Roman" w:cs="Times New Roman"/>
          <w:sz w:val="28"/>
          <w:szCs w:val="28"/>
        </w:rPr>
        <w:t>25,8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«Рынок семеноводства»</w:t>
      </w:r>
      <w:r w:rsidR="007F7781">
        <w:rPr>
          <w:rFonts w:ascii="Times New Roman" w:hAnsi="Times New Roman" w:cs="Times New Roman"/>
          <w:sz w:val="28"/>
          <w:szCs w:val="28"/>
        </w:rPr>
        <w:t xml:space="preserve"> (сельское хозяйство)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7781">
        <w:rPr>
          <w:rFonts w:ascii="Times New Roman" w:hAnsi="Times New Roman" w:cs="Times New Roman"/>
          <w:sz w:val="28"/>
          <w:szCs w:val="28"/>
        </w:rPr>
        <w:t>29,0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«Рынок </w:t>
      </w:r>
      <w:r w:rsidRPr="00CD30E7">
        <w:rPr>
          <w:rFonts w:ascii="Times New Roman" w:hAnsi="Times New Roman" w:cs="Times New Roman"/>
          <w:sz w:val="28"/>
          <w:szCs w:val="28"/>
        </w:rPr>
        <w:t>услуг по ремонту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7F7781">
        <w:rPr>
          <w:rFonts w:ascii="Times New Roman" w:hAnsi="Times New Roman" w:cs="Times New Roman"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5942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7F7781">
        <w:rPr>
          <w:rFonts w:ascii="Times New Roman" w:hAnsi="Times New Roman" w:cs="Times New Roman"/>
          <w:sz w:val="28"/>
          <w:szCs w:val="28"/>
        </w:rPr>
        <w:t>услуг по перевозке пассажиров и багажа легковым такси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7F7781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0424B" w:rsidRPr="00464C4F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«Рынок теплоснабжения» - </w:t>
      </w:r>
      <w:r w:rsidR="007F7781">
        <w:rPr>
          <w:rFonts w:ascii="Times New Roman" w:hAnsi="Times New Roman" w:cs="Times New Roman"/>
          <w:sz w:val="28"/>
          <w:szCs w:val="28"/>
        </w:rPr>
        <w:t>3,2%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4B" w:rsidRPr="00464C4F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«Рынок услуг </w:t>
      </w:r>
      <w:r w:rsidRPr="00CD30E7">
        <w:rPr>
          <w:rFonts w:ascii="Times New Roman" w:hAnsi="Times New Roman" w:cs="Times New Roman"/>
          <w:sz w:val="28"/>
          <w:szCs w:val="28"/>
        </w:rPr>
        <w:t>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>» - 6,</w:t>
      </w:r>
      <w:r w:rsidR="007F7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доля </w:t>
      </w:r>
      <w:r w:rsidRPr="005F1F06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F1F06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осуществляют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более 5 лет – </w:t>
      </w:r>
      <w:r w:rsidR="007F7781">
        <w:rPr>
          <w:rFonts w:ascii="Times New Roman" w:hAnsi="Times New Roman" w:cs="Times New Roman"/>
          <w:sz w:val="28"/>
          <w:szCs w:val="28"/>
        </w:rPr>
        <w:t>61,3</w:t>
      </w:r>
      <w:r>
        <w:rPr>
          <w:rFonts w:ascii="Times New Roman" w:hAnsi="Times New Roman" w:cs="Times New Roman"/>
          <w:sz w:val="28"/>
          <w:szCs w:val="28"/>
        </w:rPr>
        <w:t>% общего числа респондентов.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Большинство респондентов осуществляют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локальном рынке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FC649C">
        <w:rPr>
          <w:rFonts w:ascii="Times New Roman" w:hAnsi="Times New Roman" w:cs="Times New Roman"/>
          <w:sz w:val="28"/>
          <w:szCs w:val="28"/>
        </w:rPr>
        <w:t xml:space="preserve">) – </w:t>
      </w:r>
      <w:r w:rsidR="002F2BCD">
        <w:rPr>
          <w:rFonts w:ascii="Times New Roman" w:hAnsi="Times New Roman" w:cs="Times New Roman"/>
          <w:sz w:val="28"/>
          <w:szCs w:val="28"/>
        </w:rPr>
        <w:t>74,2</w:t>
      </w:r>
      <w:r w:rsidRPr="00FC649C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49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Pr="00FC649C">
        <w:rPr>
          <w:rFonts w:ascii="Times New Roman" w:hAnsi="Times New Roman" w:cs="Times New Roman"/>
          <w:sz w:val="28"/>
          <w:szCs w:val="28"/>
        </w:rPr>
        <w:t xml:space="preserve"> рынке</w:t>
      </w:r>
      <w:r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="002F2BCD">
        <w:rPr>
          <w:rFonts w:ascii="Times New Roman" w:hAnsi="Times New Roman" w:cs="Times New Roman"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% респондентов.</w:t>
      </w:r>
      <w:r w:rsidRPr="00FC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4B" w:rsidRPr="00FC649C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В рамках мониторинга были получены оценки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хозяйствующих субъектов относительно уровня конкурентной среды на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представляемых ими рынках. Р</w:t>
      </w:r>
      <w:r w:rsidRPr="00FC649C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649C">
        <w:rPr>
          <w:rFonts w:ascii="Times New Roman" w:hAnsi="Times New Roman" w:cs="Times New Roman"/>
          <w:sz w:val="28"/>
          <w:szCs w:val="28"/>
        </w:rPr>
        <w:t xml:space="preserve"> оценили конкурентную среду на</w:t>
      </w:r>
      <w:r>
        <w:rPr>
          <w:rFonts w:ascii="Times New Roman" w:hAnsi="Times New Roman" w:cs="Times New Roman"/>
          <w:sz w:val="28"/>
          <w:szCs w:val="28"/>
        </w:rPr>
        <w:t xml:space="preserve"> рынке как «слабая конкуренция»</w:t>
      </w:r>
      <w:r w:rsidRPr="00FC6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166">
        <w:rPr>
          <w:rFonts w:ascii="Times New Roman" w:hAnsi="Times New Roman" w:cs="Times New Roman"/>
          <w:sz w:val="28"/>
          <w:szCs w:val="28"/>
        </w:rPr>
        <w:t>80,6</w:t>
      </w:r>
      <w:r w:rsidRPr="00FC649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1 до 3 конкурентов, «умеренная</w:t>
      </w:r>
      <w:r w:rsidRPr="00FC64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26166">
        <w:rPr>
          <w:rFonts w:ascii="Times New Roman" w:hAnsi="Times New Roman" w:cs="Times New Roman"/>
          <w:sz w:val="28"/>
          <w:szCs w:val="28"/>
        </w:rPr>
        <w:t>16,1</w:t>
      </w:r>
      <w:r>
        <w:rPr>
          <w:rFonts w:ascii="Times New Roman" w:hAnsi="Times New Roman" w:cs="Times New Roman"/>
          <w:sz w:val="28"/>
          <w:szCs w:val="28"/>
        </w:rPr>
        <w:t xml:space="preserve">% с 4-мя и более конкурентами. </w:t>
      </w:r>
      <w:r w:rsidRPr="00FC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4B" w:rsidRPr="00485038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85038">
        <w:rPr>
          <w:rFonts w:ascii="Times New Roman" w:hAnsi="Times New Roman" w:cs="Times New Roman"/>
          <w:sz w:val="28"/>
          <w:szCs w:val="28"/>
        </w:rPr>
        <w:t>ольшинство респондентов считают, что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038">
        <w:rPr>
          <w:rFonts w:ascii="Times New Roman" w:hAnsi="Times New Roman" w:cs="Times New Roman"/>
          <w:sz w:val="28"/>
          <w:szCs w:val="28"/>
        </w:rPr>
        <w:t>конкурентов на представляемом ими рынке за последние три года</w:t>
      </w:r>
      <w:r>
        <w:rPr>
          <w:rFonts w:ascii="Times New Roman" w:hAnsi="Times New Roman" w:cs="Times New Roman"/>
          <w:sz w:val="28"/>
          <w:szCs w:val="28"/>
        </w:rPr>
        <w:t xml:space="preserve"> не изменилось – </w:t>
      </w:r>
      <w:r w:rsidR="00726166">
        <w:rPr>
          <w:rFonts w:ascii="Times New Roman" w:hAnsi="Times New Roman" w:cs="Times New Roman"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871099">
        <w:rPr>
          <w:rFonts w:ascii="Times New Roman" w:hAnsi="Times New Roman" w:cs="Times New Roman"/>
          <w:sz w:val="28"/>
          <w:szCs w:val="28"/>
        </w:rPr>
        <w:t xml:space="preserve"> </w:t>
      </w:r>
      <w:r w:rsidRPr="00485038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sz w:val="28"/>
          <w:szCs w:val="28"/>
        </w:rPr>
        <w:t xml:space="preserve">на 1-3 конкурента – </w:t>
      </w:r>
      <w:r w:rsidR="00726166">
        <w:rPr>
          <w:rFonts w:ascii="Times New Roman" w:hAnsi="Times New Roman" w:cs="Times New Roman"/>
          <w:sz w:val="28"/>
          <w:szCs w:val="28"/>
        </w:rPr>
        <w:t>19,4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485038">
        <w:rPr>
          <w:rFonts w:ascii="Times New Roman" w:hAnsi="Times New Roman" w:cs="Times New Roman"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D4F">
        <w:rPr>
          <w:rFonts w:ascii="Times New Roman" w:hAnsi="Times New Roman" w:cs="Times New Roman"/>
          <w:sz w:val="28"/>
          <w:szCs w:val="28"/>
        </w:rPr>
        <w:t>По результатам мониторинга оценки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наличия (отсутствия)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 w:rsidRPr="000F5D4F">
        <w:rPr>
          <w:rFonts w:ascii="Times New Roman" w:hAnsi="Times New Roman" w:cs="Times New Roman"/>
          <w:sz w:val="28"/>
          <w:szCs w:val="28"/>
        </w:rPr>
        <w:t xml:space="preserve">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текущей деятельности или открытия нового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>
        <w:rPr>
          <w:rFonts w:ascii="Times New Roman" w:hAnsi="Times New Roman" w:cs="Times New Roman"/>
          <w:sz w:val="28"/>
          <w:szCs w:val="28"/>
        </w:rPr>
        <w:t xml:space="preserve">наибольшее число </w:t>
      </w:r>
      <w:r w:rsidRPr="002519C4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>
        <w:rPr>
          <w:rFonts w:ascii="Times New Roman" w:hAnsi="Times New Roman" w:cs="Times New Roman"/>
          <w:sz w:val="28"/>
          <w:szCs w:val="28"/>
        </w:rPr>
        <w:t>(5</w:t>
      </w:r>
      <w:r w:rsidR="00BE79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,0 %) отмечают высокие налоги.</w:t>
      </w:r>
      <w:r w:rsidRPr="00251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4B" w:rsidRDefault="00577C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35,5</w:t>
      </w:r>
      <w:r w:rsidR="0080424B">
        <w:rPr>
          <w:rFonts w:ascii="Times New Roman" w:hAnsi="Times New Roman" w:cs="Times New Roman"/>
          <w:sz w:val="28"/>
          <w:szCs w:val="28"/>
        </w:rPr>
        <w:t xml:space="preserve"> % опрошенных респондентов считают, что</w:t>
      </w:r>
      <w:r w:rsidR="0080424B" w:rsidRPr="00DA751A">
        <w:rPr>
          <w:rFonts w:ascii="Times New Roman" w:hAnsi="Times New Roman" w:cs="Times New Roman"/>
          <w:sz w:val="28"/>
          <w:szCs w:val="28"/>
        </w:rPr>
        <w:t xml:space="preserve"> административные барьеры для ведения текущей деятельности и открытия нового бизнеса на рынке</w:t>
      </w:r>
      <w:r w:rsidR="0080424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DA3">
        <w:rPr>
          <w:rFonts w:ascii="Times New Roman" w:eastAsia="Times New Roman" w:hAnsi="Times New Roman" w:cs="Times New Roman"/>
          <w:sz w:val="28"/>
          <w:szCs w:val="28"/>
        </w:rPr>
        <w:t>В процессе опроса предпринимателей исследовалось мнение респондентов в контексте деятельности органов власти на основном рынке бизнеса, который они представляют. Большая часть респондентов (</w:t>
      </w:r>
      <w:r w:rsidR="00577C4B">
        <w:rPr>
          <w:rFonts w:ascii="Times New Roman" w:eastAsia="Times New Roman" w:hAnsi="Times New Roman" w:cs="Times New Roman"/>
          <w:sz w:val="28"/>
          <w:szCs w:val="28"/>
        </w:rPr>
        <w:t>45,2</w:t>
      </w:r>
      <w:r w:rsidRPr="009C4DA3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Times New Roman" w:hAnsi="Times New Roman" w:cs="Times New Roman"/>
          <w:sz w:val="28"/>
          <w:szCs w:val="28"/>
        </w:rPr>
        <w:t>скорее удовлетворены</w:t>
      </w:r>
      <w:r w:rsidRPr="009C4DA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органов власти</w:t>
      </w:r>
      <w:r w:rsidR="00577C4B">
        <w:rPr>
          <w:rFonts w:ascii="Times New Roman" w:eastAsia="Times New Roman" w:hAnsi="Times New Roman" w:cs="Times New Roman"/>
          <w:sz w:val="28"/>
          <w:szCs w:val="28"/>
        </w:rPr>
        <w:t>, 38,7% респондентов</w:t>
      </w:r>
      <w:r w:rsidR="00577C4B" w:rsidRPr="00577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C4B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r w:rsidR="00577C4B" w:rsidRPr="009C4DA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органов власти</w:t>
      </w:r>
      <w:r w:rsidRPr="009C4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24B" w:rsidRPr="00AA3C51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7A99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</w:t>
      </w:r>
      <w:r>
        <w:rPr>
          <w:rFonts w:ascii="Times New Roman" w:eastAsia="Calibri" w:hAnsi="Times New Roman" w:cs="Times New Roman"/>
          <w:sz w:val="28"/>
          <w:szCs w:val="28"/>
        </w:rPr>
        <w:t>большинство респондентов (</w:t>
      </w:r>
      <w:r w:rsidR="00577C4B">
        <w:rPr>
          <w:rFonts w:ascii="Times New Roman" w:eastAsia="Calibri" w:hAnsi="Times New Roman" w:cs="Times New Roman"/>
          <w:sz w:val="28"/>
          <w:szCs w:val="28"/>
        </w:rPr>
        <w:t>58,1</w:t>
      </w:r>
      <w:r>
        <w:rPr>
          <w:rFonts w:ascii="Times New Roman" w:eastAsia="Calibri" w:hAnsi="Times New Roman" w:cs="Times New Roman"/>
          <w:sz w:val="28"/>
          <w:szCs w:val="28"/>
        </w:rPr>
        <w:t>%) при ответе на вопрос об изменении</w:t>
      </w:r>
      <w:r w:rsidRPr="00AA3C51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A3C51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барьеров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считают, что </w:t>
      </w:r>
      <w:r w:rsidRPr="00AA3C51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C51">
        <w:rPr>
          <w:rFonts w:ascii="Times New Roman" w:hAnsi="Times New Roman" w:cs="Times New Roman"/>
          <w:sz w:val="28"/>
          <w:szCs w:val="28"/>
        </w:rPr>
        <w:t xml:space="preserve"> барьер</w:t>
      </w:r>
      <w:r>
        <w:rPr>
          <w:rFonts w:ascii="Times New Roman" w:hAnsi="Times New Roman" w:cs="Times New Roman"/>
          <w:sz w:val="28"/>
          <w:szCs w:val="28"/>
        </w:rPr>
        <w:t>ы отсутствуют, как и ранее.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24B" w:rsidRDefault="0080424B" w:rsidP="00080C0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0424B" w:rsidRPr="008F45F5" w:rsidRDefault="0080424B" w:rsidP="00080C0C">
      <w:pPr>
        <w:pStyle w:val="40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left="0" w:firstLine="0"/>
        <w:contextualSpacing/>
        <w:outlineLvl w:val="2"/>
        <w:rPr>
          <w:b/>
          <w:sz w:val="28"/>
          <w:szCs w:val="28"/>
        </w:rPr>
      </w:pPr>
      <w:bookmarkStart w:id="3" w:name="_Toc34039656"/>
      <w:r w:rsidRPr="008F45F5">
        <w:rPr>
          <w:b/>
          <w:sz w:val="28"/>
          <w:szCs w:val="28"/>
        </w:rPr>
        <w:t xml:space="preserve">Результаты мониторинга удовлетворенности потребителей качеством товаров, работ и услуг на рынках </w:t>
      </w:r>
      <w:proofErr w:type="spellStart"/>
      <w:r>
        <w:rPr>
          <w:b/>
          <w:sz w:val="28"/>
          <w:szCs w:val="28"/>
        </w:rPr>
        <w:t>Верхнеландеховского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="00753BF2">
        <w:rPr>
          <w:b/>
          <w:sz w:val="28"/>
          <w:szCs w:val="28"/>
        </w:rPr>
        <w:t>округа</w:t>
      </w:r>
      <w:r w:rsidRPr="008F45F5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состоянием ценовой конкуренции</w:t>
      </w:r>
      <w:bookmarkEnd w:id="3"/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24B" w:rsidRPr="00B13726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рамках социологической части мониторинга состояния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конкурентной среды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753BF2">
        <w:rPr>
          <w:rFonts w:ascii="Times New Roman" w:hAnsi="Times New Roman" w:cs="Times New Roman"/>
          <w:sz w:val="28"/>
          <w:szCs w:val="28"/>
        </w:rPr>
        <w:t>округе</w:t>
      </w:r>
      <w:r w:rsidRPr="00B13726">
        <w:rPr>
          <w:rFonts w:ascii="Times New Roman" w:hAnsi="Times New Roman" w:cs="Times New Roman"/>
          <w:sz w:val="28"/>
          <w:szCs w:val="28"/>
        </w:rPr>
        <w:t xml:space="preserve"> проведено анкетирование с общей</w:t>
      </w:r>
      <w:r>
        <w:rPr>
          <w:rFonts w:ascii="Times New Roman" w:hAnsi="Times New Roman" w:cs="Times New Roman"/>
          <w:sz w:val="28"/>
          <w:szCs w:val="28"/>
        </w:rPr>
        <w:t xml:space="preserve"> выборкой в 5</w:t>
      </w:r>
      <w:r w:rsidR="008969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Pr="00B137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от численности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13726">
        <w:rPr>
          <w:rFonts w:ascii="Times New Roman" w:hAnsi="Times New Roman" w:cs="Times New Roman"/>
          <w:sz w:val="28"/>
          <w:szCs w:val="28"/>
        </w:rPr>
        <w:t>).</w:t>
      </w:r>
    </w:p>
    <w:p w:rsidR="0080424B" w:rsidRPr="00B13726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697F">
        <w:rPr>
          <w:rFonts w:ascii="Times New Roman" w:hAnsi="Times New Roman" w:cs="Times New Roman"/>
          <w:sz w:val="28"/>
          <w:szCs w:val="28"/>
        </w:rPr>
        <w:t>0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мужчин и </w:t>
      </w:r>
      <w:r w:rsidR="0089697F">
        <w:rPr>
          <w:rFonts w:ascii="Times New Roman" w:hAnsi="Times New Roman" w:cs="Times New Roman"/>
          <w:sz w:val="28"/>
          <w:szCs w:val="28"/>
        </w:rPr>
        <w:t>80</w:t>
      </w:r>
      <w:r w:rsidRPr="00B13726">
        <w:rPr>
          <w:rFonts w:ascii="Times New Roman" w:hAnsi="Times New Roman" w:cs="Times New Roman"/>
          <w:sz w:val="28"/>
          <w:szCs w:val="28"/>
        </w:rPr>
        <w:t xml:space="preserve"> % женщин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общего числа респондентов.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респондентов </w:t>
      </w:r>
      <w:r>
        <w:rPr>
          <w:rFonts w:ascii="Times New Roman" w:hAnsi="Times New Roman" w:cs="Times New Roman"/>
          <w:sz w:val="28"/>
          <w:szCs w:val="28"/>
        </w:rPr>
        <w:t>(34,</w:t>
      </w:r>
      <w:r w:rsidR="008969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B13726">
        <w:rPr>
          <w:rFonts w:ascii="Times New Roman" w:hAnsi="Times New Roman" w:cs="Times New Roman"/>
          <w:sz w:val="28"/>
          <w:szCs w:val="28"/>
        </w:rPr>
        <w:t>ринадлежат к возрастной группе</w:t>
      </w:r>
      <w:r>
        <w:rPr>
          <w:rFonts w:ascii="Times New Roman" w:hAnsi="Times New Roman" w:cs="Times New Roman"/>
          <w:sz w:val="28"/>
          <w:szCs w:val="28"/>
        </w:rPr>
        <w:t xml:space="preserve"> от 45 до 54 лет</w:t>
      </w:r>
      <w:r w:rsidR="00896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7F">
        <w:rPr>
          <w:rFonts w:ascii="Times New Roman" w:hAnsi="Times New Roman" w:cs="Times New Roman"/>
          <w:sz w:val="28"/>
          <w:szCs w:val="28"/>
        </w:rPr>
        <w:t>24,0</w:t>
      </w:r>
      <w:r w:rsidRPr="00B1372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респондентов - от 55 до 64 лет</w:t>
      </w:r>
      <w:r w:rsidR="0089697F">
        <w:rPr>
          <w:rFonts w:ascii="Times New Roman" w:hAnsi="Times New Roman" w:cs="Times New Roman"/>
          <w:sz w:val="28"/>
          <w:szCs w:val="28"/>
        </w:rPr>
        <w:t>;</w:t>
      </w:r>
      <w:r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="0089697F">
        <w:rPr>
          <w:rFonts w:ascii="Times New Roman" w:hAnsi="Times New Roman" w:cs="Times New Roman"/>
          <w:sz w:val="28"/>
          <w:szCs w:val="28"/>
        </w:rPr>
        <w:t>16,0</w:t>
      </w:r>
      <w:r>
        <w:rPr>
          <w:rFonts w:ascii="Times New Roman" w:hAnsi="Times New Roman" w:cs="Times New Roman"/>
          <w:sz w:val="28"/>
          <w:szCs w:val="28"/>
        </w:rPr>
        <w:t>% респондентов – от 35 до 44 лет</w:t>
      </w:r>
      <w:r w:rsidR="00896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7F">
        <w:rPr>
          <w:rFonts w:ascii="Times New Roman" w:hAnsi="Times New Roman" w:cs="Times New Roman"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9697F">
        <w:rPr>
          <w:rFonts w:ascii="Times New Roman" w:hAnsi="Times New Roman" w:cs="Times New Roman"/>
          <w:sz w:val="28"/>
          <w:szCs w:val="28"/>
        </w:rPr>
        <w:t>респондентов  – 65 лет и старше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социальному статусу респонденты распределились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образом: работают – </w:t>
      </w:r>
      <w:r w:rsidR="000F025E">
        <w:rPr>
          <w:rFonts w:ascii="Times New Roman" w:hAnsi="Times New Roman" w:cs="Times New Roman"/>
          <w:sz w:val="28"/>
          <w:szCs w:val="28"/>
        </w:rPr>
        <w:t>78,0</w:t>
      </w:r>
      <w:r w:rsidRPr="00B13726">
        <w:rPr>
          <w:rFonts w:ascii="Times New Roman" w:hAnsi="Times New Roman" w:cs="Times New Roman"/>
          <w:sz w:val="28"/>
          <w:szCs w:val="28"/>
        </w:rPr>
        <w:t xml:space="preserve">%, пенсионеры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025E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%, домохозяйка – </w:t>
      </w:r>
      <w:r w:rsidR="000F025E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%, предприниматель – </w:t>
      </w:r>
      <w:r w:rsidR="000F025E">
        <w:rPr>
          <w:rFonts w:ascii="Times New Roman" w:hAnsi="Times New Roman" w:cs="Times New Roman"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0424B" w:rsidRDefault="0015600D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38,0</w:t>
      </w:r>
      <w:r w:rsidR="0080424B">
        <w:rPr>
          <w:rFonts w:ascii="Times New Roman" w:hAnsi="Times New Roman" w:cs="Times New Roman"/>
          <w:sz w:val="28"/>
          <w:szCs w:val="28"/>
        </w:rPr>
        <w:t>%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 опрошенных имеют высшее </w:t>
      </w:r>
      <w:r w:rsidR="0080424B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80424B" w:rsidRPr="00B13726">
        <w:rPr>
          <w:rFonts w:ascii="Times New Roman" w:hAnsi="Times New Roman" w:cs="Times New Roman"/>
          <w:sz w:val="28"/>
          <w:szCs w:val="28"/>
        </w:rPr>
        <w:t>образование,</w:t>
      </w:r>
      <w:r w:rsidR="00804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12,0</w:t>
      </w:r>
      <w:r w:rsidR="0080424B">
        <w:rPr>
          <w:rFonts w:ascii="Times New Roman" w:hAnsi="Times New Roman" w:cs="Times New Roman"/>
          <w:sz w:val="28"/>
          <w:szCs w:val="28"/>
        </w:rPr>
        <w:t xml:space="preserve">% опрошенных имеют образование </w:t>
      </w:r>
      <w:proofErr w:type="spellStart"/>
      <w:r w:rsidR="0080424B">
        <w:rPr>
          <w:rFonts w:ascii="Times New Roman" w:hAnsi="Times New Roman" w:cs="Times New Roman"/>
          <w:sz w:val="28"/>
          <w:szCs w:val="28"/>
        </w:rPr>
        <w:t>высшее-бакалавриат</w:t>
      </w:r>
      <w:proofErr w:type="spellEnd"/>
      <w:r w:rsidR="0080424B">
        <w:rPr>
          <w:rFonts w:ascii="Times New Roman" w:hAnsi="Times New Roman" w:cs="Times New Roman"/>
          <w:sz w:val="28"/>
          <w:szCs w:val="28"/>
        </w:rPr>
        <w:t xml:space="preserve">,  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80424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образование имеют </w:t>
      </w:r>
      <w:r>
        <w:rPr>
          <w:rFonts w:ascii="Times New Roman" w:hAnsi="Times New Roman" w:cs="Times New Roman"/>
          <w:sz w:val="28"/>
          <w:szCs w:val="28"/>
        </w:rPr>
        <w:t>44,0</w:t>
      </w:r>
      <w:r w:rsidR="0080424B" w:rsidRPr="00B13726">
        <w:rPr>
          <w:rFonts w:ascii="Times New Roman" w:hAnsi="Times New Roman" w:cs="Times New Roman"/>
          <w:sz w:val="28"/>
          <w:szCs w:val="28"/>
        </w:rPr>
        <w:t>% респондентов</w:t>
      </w:r>
      <w:r w:rsidR="0080424B">
        <w:rPr>
          <w:rFonts w:ascii="Times New Roman" w:hAnsi="Times New Roman" w:cs="Times New Roman"/>
          <w:sz w:val="28"/>
          <w:szCs w:val="28"/>
        </w:rPr>
        <w:t xml:space="preserve"> 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6,0</w:t>
      </w:r>
      <w:r w:rsidR="0080424B">
        <w:rPr>
          <w:rFonts w:ascii="Times New Roman" w:hAnsi="Times New Roman" w:cs="Times New Roman"/>
          <w:sz w:val="28"/>
          <w:szCs w:val="28"/>
        </w:rPr>
        <w:t>%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 имеют общее среднее образование.</w:t>
      </w:r>
    </w:p>
    <w:p w:rsidR="0080424B" w:rsidRPr="00B13726" w:rsidRDefault="0015600D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34,0</w:t>
      </w:r>
      <w:r w:rsidR="0080424B" w:rsidRPr="00B13726">
        <w:rPr>
          <w:rFonts w:ascii="Times New Roman" w:hAnsi="Times New Roman" w:cs="Times New Roman"/>
          <w:sz w:val="28"/>
          <w:szCs w:val="28"/>
        </w:rPr>
        <w:t>% респондентов имеют 1 ребенка</w:t>
      </w:r>
      <w:r w:rsidR="008159AD">
        <w:rPr>
          <w:rFonts w:ascii="Times New Roman" w:hAnsi="Times New Roman" w:cs="Times New Roman"/>
          <w:sz w:val="28"/>
          <w:szCs w:val="28"/>
        </w:rPr>
        <w:t>;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38,0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% </w:t>
      </w:r>
      <w:r w:rsidR="0080424B">
        <w:rPr>
          <w:rFonts w:ascii="Times New Roman" w:hAnsi="Times New Roman" w:cs="Times New Roman"/>
          <w:sz w:val="28"/>
          <w:szCs w:val="28"/>
        </w:rPr>
        <w:t xml:space="preserve"> </w:t>
      </w:r>
      <w:r w:rsidR="0080424B" w:rsidRPr="00B13726">
        <w:rPr>
          <w:rFonts w:ascii="Times New Roman" w:hAnsi="Times New Roman" w:cs="Times New Roman"/>
          <w:sz w:val="28"/>
          <w:szCs w:val="28"/>
        </w:rPr>
        <w:t>- 2 детей</w:t>
      </w:r>
      <w:r w:rsidR="008159AD">
        <w:rPr>
          <w:rFonts w:ascii="Times New Roman" w:hAnsi="Times New Roman" w:cs="Times New Roman"/>
          <w:sz w:val="28"/>
          <w:szCs w:val="28"/>
        </w:rPr>
        <w:t>;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6,0</w:t>
      </w:r>
      <w:r w:rsidR="0080424B" w:rsidRPr="00B13726">
        <w:rPr>
          <w:rFonts w:ascii="Times New Roman" w:hAnsi="Times New Roman" w:cs="Times New Roman"/>
          <w:sz w:val="28"/>
          <w:szCs w:val="28"/>
        </w:rPr>
        <w:t xml:space="preserve">% </w:t>
      </w:r>
      <w:r w:rsidR="0080424B">
        <w:rPr>
          <w:rFonts w:ascii="Times New Roman" w:hAnsi="Times New Roman" w:cs="Times New Roman"/>
          <w:sz w:val="28"/>
          <w:szCs w:val="28"/>
        </w:rPr>
        <w:t>- 3 и более детей</w:t>
      </w:r>
      <w:r w:rsidR="008159AD">
        <w:rPr>
          <w:rFonts w:ascii="Times New Roman" w:hAnsi="Times New Roman" w:cs="Times New Roman"/>
          <w:sz w:val="28"/>
          <w:szCs w:val="28"/>
        </w:rPr>
        <w:t>;</w:t>
      </w:r>
      <w:r w:rsidR="0080424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2,0</w:t>
      </w:r>
      <w:r w:rsidR="0080424B">
        <w:rPr>
          <w:rFonts w:ascii="Times New Roman" w:hAnsi="Times New Roman" w:cs="Times New Roman"/>
          <w:sz w:val="28"/>
          <w:szCs w:val="28"/>
        </w:rPr>
        <w:t>% детей не имеют.</w:t>
      </w:r>
    </w:p>
    <w:p w:rsidR="0080424B" w:rsidRPr="00B13726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респондентов – 42,</w:t>
      </w:r>
      <w:r w:rsidR="00B33D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имеют среднемесячный доход на 1 члена семьи от 10 до 20 тысяч рублей, 3</w:t>
      </w:r>
      <w:r w:rsidR="00B33DAF">
        <w:rPr>
          <w:rFonts w:ascii="Times New Roman" w:hAnsi="Times New Roman" w:cs="Times New Roman"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>% имеют среднемесячный доход на 1 члена семьи от 20 до 30 тысяч рублей.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итогам оценки потребителями количества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предоставляющих товары, работы и услуги на рынках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53BF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получены следующие результаты </w:t>
      </w:r>
      <w:r w:rsidRPr="008D5666">
        <w:rPr>
          <w:rFonts w:ascii="Times New Roman" w:hAnsi="Times New Roman" w:cs="Times New Roman"/>
          <w:sz w:val="28"/>
          <w:szCs w:val="28"/>
        </w:rPr>
        <w:t>(таблица 2)</w:t>
      </w:r>
      <w:r w:rsidRPr="008D5666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0424B" w:rsidRPr="00797F22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2C53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A2C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34559">
        <w:rPr>
          <w:rFonts w:ascii="Times New Roman" w:hAnsi="Times New Roman" w:cs="Times New Roman"/>
          <w:sz w:val="28"/>
          <w:szCs w:val="28"/>
        </w:rPr>
        <w:t>Оценка потребителями количества организаций, предоставляющих товары, работы и услуги</w:t>
      </w:r>
      <w:r>
        <w:rPr>
          <w:rFonts w:ascii="Times New Roman" w:hAnsi="Times New Roman" w:cs="Times New Roman"/>
          <w:sz w:val="28"/>
          <w:szCs w:val="28"/>
        </w:rPr>
        <w:t xml:space="preserve"> на рынках </w:t>
      </w:r>
      <w:proofErr w:type="spellStart"/>
      <w:r w:rsidRPr="008A2C5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A2C5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53BF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7F22">
        <w:rPr>
          <w:rFonts w:ascii="Times New Roman" w:hAnsi="Times New Roman" w:cs="Times New Roman"/>
          <w:bCs/>
          <w:sz w:val="28"/>
          <w:szCs w:val="28"/>
        </w:rPr>
        <w:t>%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134"/>
        <w:gridCol w:w="992"/>
        <w:gridCol w:w="1029"/>
        <w:gridCol w:w="1522"/>
      </w:tblGrid>
      <w:tr w:rsidR="0080424B" w:rsidRPr="003C68ED" w:rsidTr="007F7781">
        <w:trPr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Достаточно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Мало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Нет совсем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Затрудняюсь ответить</w:t>
            </w:r>
          </w:p>
        </w:tc>
      </w:tr>
      <w:tr w:rsidR="0080424B" w:rsidRPr="003C68ED" w:rsidTr="007F7781">
        <w:trPr>
          <w:trHeight w:val="64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D92ECD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AB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424B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CB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услуг по предоставлению широкополосного доступа к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E4263E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B9007D" w:rsidRDefault="00AB666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0424B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4DF8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3C68ED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4DF8" w:rsidRPr="003C68ED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3C68ED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3C68ED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D42E5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14DF8" w:rsidTr="007F7781">
        <w:trPr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Default="00914DF8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F8" w:rsidRPr="008E23CE" w:rsidRDefault="00914DF8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80424B" w:rsidRPr="00B13726" w:rsidRDefault="0080424B" w:rsidP="00804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1477">
        <w:rPr>
          <w:rFonts w:ascii="Times New Roman" w:eastAsia="Calibri" w:hAnsi="Times New Roman" w:cs="Times New Roman"/>
          <w:sz w:val="28"/>
          <w:szCs w:val="28"/>
        </w:rPr>
        <w:t>Из представленной таблицы видно, что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большинство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опрошенных </w:t>
      </w:r>
      <w:r w:rsidRPr="00DB147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указали на достаточное количество организаций дошкольного образования – </w:t>
      </w:r>
      <w:r w:rsidR="00E72DEE">
        <w:rPr>
          <w:rFonts w:ascii="Times New Roman" w:eastAsia="Times New Roman" w:hAnsi="Times New Roman" w:cs="Times New Roman"/>
          <w:sz w:val="28"/>
          <w:szCs w:val="28"/>
        </w:rPr>
        <w:t>80,0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теплоснабжения – </w:t>
      </w:r>
      <w:r w:rsidR="00E72DEE">
        <w:rPr>
          <w:rFonts w:ascii="Times New Roman" w:eastAsia="Times New Roman" w:hAnsi="Times New Roman" w:cs="Times New Roman"/>
          <w:sz w:val="28"/>
          <w:szCs w:val="28"/>
        </w:rPr>
        <w:t>60,0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организаций </w:t>
      </w:r>
      <w:r w:rsidRPr="00A53ED0">
        <w:rPr>
          <w:rFonts w:ascii="Times New Roman" w:eastAsia="Calibri" w:hAnsi="Times New Roman" w:cs="Times New Roman"/>
          <w:sz w:val="28"/>
          <w:szCs w:val="28"/>
        </w:rPr>
        <w:t>по сбору и транспортированию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ТКО – 6</w:t>
      </w:r>
      <w:r w:rsidR="00E72DEE">
        <w:rPr>
          <w:rFonts w:ascii="Times New Roman" w:eastAsia="Calibri" w:hAnsi="Times New Roman" w:cs="Times New Roman"/>
          <w:sz w:val="28"/>
          <w:szCs w:val="28"/>
        </w:rPr>
        <w:t>6,0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E72DEE" w:rsidRPr="00E72DEE">
        <w:rPr>
          <w:rFonts w:ascii="Times New Roman" w:eastAsia="Calibri" w:hAnsi="Times New Roman" w:cs="Times New Roman"/>
          <w:sz w:val="28"/>
          <w:szCs w:val="28"/>
        </w:rPr>
        <w:t>выполнения работ по благоустройству городской среды</w:t>
      </w:r>
      <w:r w:rsidR="00E72DEE" w:rsidRPr="00E72DE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72DEE">
        <w:rPr>
          <w:rFonts w:ascii="Times New Roman" w:eastAsia="Times New Roman" w:hAnsi="Times New Roman" w:cs="Times New Roman"/>
          <w:sz w:val="28"/>
          <w:szCs w:val="28"/>
        </w:rPr>
        <w:t xml:space="preserve">72,0%,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A53ED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83352">
        <w:rPr>
          <w:rFonts w:ascii="Times New Roman" w:eastAsia="Calibri" w:hAnsi="Times New Roman" w:cs="Times New Roman"/>
          <w:sz w:val="28"/>
          <w:szCs w:val="28"/>
        </w:rPr>
        <w:t xml:space="preserve">купле-продаже электрической энергии (мощности) на розничном рынке электрической энергии – </w:t>
      </w:r>
      <w:r w:rsidR="00E72DEE">
        <w:rPr>
          <w:rFonts w:ascii="Times New Roman" w:eastAsia="Calibri" w:hAnsi="Times New Roman" w:cs="Times New Roman"/>
          <w:sz w:val="28"/>
          <w:szCs w:val="28"/>
        </w:rPr>
        <w:t>56,0</w:t>
      </w:r>
      <w:r w:rsidRPr="00783352">
        <w:rPr>
          <w:rFonts w:ascii="Times New Roman" w:eastAsia="Calibri" w:hAnsi="Times New Roman" w:cs="Times New Roman"/>
          <w:sz w:val="28"/>
          <w:szCs w:val="28"/>
        </w:rPr>
        <w:t>%</w:t>
      </w:r>
      <w:r w:rsidR="00BE01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0424B" w:rsidRPr="00830410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41">
        <w:rPr>
          <w:rFonts w:ascii="Times New Roman" w:hAnsi="Times New Roman" w:cs="Times New Roman"/>
          <w:sz w:val="28"/>
          <w:szCs w:val="28"/>
        </w:rPr>
        <w:t>По мнению респондентов меньше всего организаций представляют следующие рынки: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рынок</w:t>
      </w:r>
      <w:r w:rsidRPr="00830410"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1309AC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81D70">
        <w:rPr>
          <w:rFonts w:ascii="Times New Roman" w:hAnsi="Times New Roman" w:cs="Times New Roman"/>
          <w:sz w:val="28"/>
          <w:szCs w:val="28"/>
        </w:rPr>
        <w:t>48,0</w:t>
      </w:r>
      <w:r w:rsidRPr="0083041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медицинских услуг -  </w:t>
      </w:r>
      <w:r w:rsidR="00781D70">
        <w:rPr>
          <w:rFonts w:ascii="Times New Roman" w:hAnsi="Times New Roman" w:cs="Times New Roman"/>
          <w:sz w:val="28"/>
          <w:szCs w:val="28"/>
        </w:rPr>
        <w:t>70,0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Pr="001309AC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309AC">
        <w:rPr>
          <w:rFonts w:ascii="Times New Roman" w:eastAsia="Calibri" w:hAnsi="Times New Roman" w:cs="Times New Roman"/>
          <w:sz w:val="28"/>
          <w:szCs w:val="28"/>
        </w:rPr>
        <w:t xml:space="preserve">рынки оказания услуг по перевозке пассажиров автомобильным транспортом по муниципальным и межмуниципальным маршрутам регулярных перевозок – </w:t>
      </w:r>
      <w:r w:rsidR="00F041D8">
        <w:rPr>
          <w:rFonts w:ascii="Times New Roman" w:eastAsia="Calibri" w:hAnsi="Times New Roman" w:cs="Times New Roman"/>
          <w:sz w:val="28"/>
          <w:szCs w:val="28"/>
        </w:rPr>
        <w:t>38,0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4</w:t>
      </w:r>
      <w:r w:rsidR="00F041D8">
        <w:rPr>
          <w:rFonts w:ascii="Times New Roman" w:eastAsia="Calibri" w:hAnsi="Times New Roman" w:cs="Times New Roman"/>
          <w:sz w:val="28"/>
          <w:szCs w:val="28"/>
        </w:rPr>
        <w:t>2,0</w:t>
      </w:r>
      <w:r w:rsidRPr="001309AC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1309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>Сложная ситуация сложилась на рынк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Pr="006410B1">
        <w:rPr>
          <w:rFonts w:ascii="Times New Roman" w:eastAsia="Calibri" w:hAnsi="Times New Roman" w:cs="Times New Roman"/>
          <w:sz w:val="28"/>
          <w:szCs w:val="28"/>
        </w:rPr>
        <w:t>услуг детского отдыха и оздоровления</w:t>
      </w:r>
      <w:r w:rsidRPr="006410B1">
        <w:rPr>
          <w:rFonts w:ascii="Times New Roman" w:hAnsi="Times New Roman" w:cs="Times New Roman"/>
          <w:sz w:val="28"/>
          <w:szCs w:val="28"/>
        </w:rPr>
        <w:t xml:space="preserve">, услуг </w:t>
      </w:r>
      <w:r w:rsidRPr="006410B1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</w:t>
      </w:r>
      <w:r w:rsidRPr="006410B1">
        <w:rPr>
          <w:rFonts w:ascii="Times New Roman" w:hAnsi="Times New Roman" w:cs="Times New Roman"/>
          <w:sz w:val="28"/>
          <w:szCs w:val="28"/>
        </w:rPr>
        <w:t xml:space="preserve">, </w:t>
      </w:r>
      <w:r w:rsidRPr="006410B1">
        <w:rPr>
          <w:rFonts w:ascii="Times New Roman" w:eastAsia="Calibri" w:hAnsi="Times New Roman" w:cs="Times New Roman"/>
          <w:sz w:val="28"/>
          <w:szCs w:val="28"/>
        </w:rPr>
        <w:t>производства кирпича</w:t>
      </w:r>
      <w:r w:rsidRPr="006410B1">
        <w:rPr>
          <w:rFonts w:ascii="Times New Roman" w:hAnsi="Times New Roman" w:cs="Times New Roman"/>
          <w:sz w:val="28"/>
          <w:szCs w:val="28"/>
        </w:rPr>
        <w:t xml:space="preserve"> и бетона, строительства, </w:t>
      </w:r>
      <w:r w:rsidRPr="006410B1">
        <w:rPr>
          <w:rFonts w:ascii="Times New Roman" w:eastAsia="Calibri" w:hAnsi="Times New Roman" w:cs="Times New Roman"/>
          <w:sz w:val="28"/>
          <w:szCs w:val="28"/>
        </w:rPr>
        <w:t>добычи общераспространенных полезных ископаемых</w:t>
      </w:r>
      <w:r>
        <w:rPr>
          <w:rFonts w:ascii="Times New Roman" w:eastAsia="Calibri" w:hAnsi="Times New Roman" w:cs="Times New Roman"/>
          <w:sz w:val="28"/>
          <w:szCs w:val="28"/>
        </w:rPr>
        <w:t>, нефтепродуктов, ремонта автотранспортных средств</w:t>
      </w:r>
      <w:r w:rsidRPr="006410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830410">
        <w:rPr>
          <w:rFonts w:ascii="Times New Roman" w:hAnsi="Times New Roman" w:cs="Times New Roman"/>
          <w:sz w:val="28"/>
          <w:szCs w:val="28"/>
        </w:rPr>
        <w:t>респондентов счита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0410">
        <w:rPr>
          <w:rFonts w:ascii="Times New Roman" w:hAnsi="Times New Roman" w:cs="Times New Roman"/>
          <w:sz w:val="28"/>
          <w:szCs w:val="28"/>
        </w:rPr>
        <w:t>т, что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410">
        <w:rPr>
          <w:rFonts w:ascii="Times New Roman" w:hAnsi="Times New Roman" w:cs="Times New Roman"/>
          <w:sz w:val="28"/>
          <w:szCs w:val="28"/>
        </w:rPr>
        <w:t>предоставляющие данный вид услуг</w:t>
      </w:r>
      <w:r>
        <w:rPr>
          <w:rFonts w:ascii="Times New Roman" w:hAnsi="Times New Roman" w:cs="Times New Roman"/>
          <w:sz w:val="28"/>
          <w:szCs w:val="28"/>
        </w:rPr>
        <w:t xml:space="preserve"> и товаров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830410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756DB" w:rsidRDefault="00F756DB" w:rsidP="00F7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61F3">
        <w:rPr>
          <w:rFonts w:ascii="Times New Roman" w:eastAsia="Calibri" w:hAnsi="Times New Roman" w:cs="Times New Roman"/>
          <w:sz w:val="28"/>
          <w:szCs w:val="28"/>
        </w:rPr>
        <w:t xml:space="preserve">По итогам оценки потребителями </w:t>
      </w:r>
      <w:r w:rsidRPr="008D61F3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удовлетворенности характеристиками товаров, работ и услуг на рынках района </w:t>
      </w:r>
      <w:r w:rsidRPr="008D61F3">
        <w:rPr>
          <w:rFonts w:ascii="Times New Roman" w:eastAsia="Calibri" w:hAnsi="Times New Roman" w:cs="Times New Roman"/>
          <w:sz w:val="28"/>
          <w:szCs w:val="28"/>
        </w:rPr>
        <w:t>получены следующие</w:t>
      </w:r>
      <w:r w:rsidRPr="00DB077E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Pr="00DB07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752801" w:rsidRDefault="00752801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FA9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  <w:r w:rsidRPr="00AA5F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уровнем цен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215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13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134"/>
        <w:gridCol w:w="1168"/>
        <w:gridCol w:w="1134"/>
        <w:gridCol w:w="992"/>
        <w:gridCol w:w="1134"/>
        <w:gridCol w:w="992"/>
        <w:gridCol w:w="992"/>
        <w:gridCol w:w="992"/>
      </w:tblGrid>
      <w:tr w:rsidR="0080424B" w:rsidRPr="00AF1244" w:rsidTr="007F7781">
        <w:trPr>
          <w:gridAfter w:val="3"/>
          <w:wAfter w:w="297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3C68ED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3919E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CB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услуг по предоставлению широкополосного доступа к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8306B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24B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0424B" w:rsidTr="007F7781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80424B" w:rsidRPr="00225005" w:rsidRDefault="0080424B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424B" w:rsidRPr="00225005" w:rsidRDefault="0080424B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424B" w:rsidRPr="00225005" w:rsidRDefault="0080424B" w:rsidP="007F7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C08AA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3C68ED" w:rsidRDefault="001C08AA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C08AA" w:rsidRPr="003C68ED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3C68ED" w:rsidRDefault="001C08AA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C08AA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3C68ED" w:rsidRDefault="001C08AA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AA" w:rsidRPr="001151C3" w:rsidRDefault="001C08AA" w:rsidP="00F06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D42E5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1C08A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24B" w:rsidTr="007F7781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1151C3" w:rsidRDefault="002A6935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80424B" w:rsidRPr="00D11907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C6">
        <w:rPr>
          <w:rFonts w:ascii="Times New Roman" w:hAnsi="Times New Roman" w:cs="Times New Roman"/>
          <w:sz w:val="28"/>
          <w:szCs w:val="28"/>
        </w:rPr>
        <w:t>Большинство респондентов считают уровень цен «удовлетворительным» и «скорее удовлетворительным» на рынках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связи, услуг дошкольного образования, </w:t>
      </w:r>
      <w:r w:rsidR="000D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услуг, теплоснабжения, </w:t>
      </w:r>
      <w:r w:rsidRPr="00863BCC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1907">
        <w:rPr>
          <w:rFonts w:ascii="Times New Roman" w:eastAsia="Calibri" w:hAnsi="Times New Roman" w:cs="Times New Roman"/>
          <w:sz w:val="28"/>
          <w:szCs w:val="28"/>
        </w:rPr>
        <w:t>выполнения работ по благоустройству городской среды</w:t>
      </w:r>
      <w:r w:rsidRPr="00D11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30410">
        <w:rPr>
          <w:rFonts w:ascii="Times New Roman" w:hAnsi="Times New Roman" w:cs="Times New Roman"/>
          <w:sz w:val="28"/>
          <w:szCs w:val="28"/>
        </w:rPr>
        <w:t>еудовлетворительным</w:t>
      </w:r>
      <w:r>
        <w:rPr>
          <w:rFonts w:ascii="Times New Roman" w:hAnsi="Times New Roman" w:cs="Times New Roman"/>
          <w:sz w:val="28"/>
          <w:szCs w:val="28"/>
        </w:rPr>
        <w:t xml:space="preserve"> и скорее неудовлетворительным </w:t>
      </w:r>
      <w:r w:rsidRPr="00830410">
        <w:rPr>
          <w:rFonts w:ascii="Times New Roman" w:hAnsi="Times New Roman" w:cs="Times New Roman"/>
          <w:sz w:val="28"/>
          <w:szCs w:val="28"/>
        </w:rPr>
        <w:t>респонденты считают уровень цен на рынках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53">
        <w:rPr>
          <w:rFonts w:ascii="Times New Roman" w:eastAsia="Calibri" w:hAnsi="Times New Roman" w:cs="Times New Roman"/>
          <w:sz w:val="28"/>
          <w:szCs w:val="28"/>
        </w:rPr>
        <w:t>медицинских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F1F53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препаратами, медицинскими изделиями и сопутствующими товарами</w:t>
      </w:r>
      <w:r w:rsidRPr="00517E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Большинство респондентов района отметили, что </w:t>
      </w:r>
      <w:r w:rsidRPr="00827CC3">
        <w:rPr>
          <w:rFonts w:ascii="Times New Roman" w:eastAsia="Calibri" w:hAnsi="Times New Roman" w:cs="Times New Roman"/>
          <w:sz w:val="28"/>
          <w:szCs w:val="28"/>
        </w:rPr>
        <w:t>цены в Ивановской области выше по сравнению с другими регионами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рынках </w:t>
      </w:r>
      <w:r w:rsidRPr="00373C69">
        <w:rPr>
          <w:rFonts w:ascii="Times New Roman" w:eastAsia="Calibri" w:hAnsi="Times New Roman" w:cs="Times New Roman"/>
          <w:sz w:val="28"/>
          <w:szCs w:val="28"/>
        </w:rPr>
        <w:t>розничной торговли лекарственными препаратами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3C69">
        <w:rPr>
          <w:rFonts w:ascii="Times New Roman" w:eastAsia="Calibri" w:hAnsi="Times New Roman" w:cs="Times New Roman"/>
          <w:sz w:val="28"/>
          <w:szCs w:val="28"/>
        </w:rPr>
        <w:t xml:space="preserve"> медицинскими изделиями</w:t>
      </w:r>
      <w:r>
        <w:rPr>
          <w:rFonts w:ascii="Times New Roman" w:eastAsia="Calibri" w:hAnsi="Times New Roman" w:cs="Times New Roman"/>
          <w:sz w:val="28"/>
          <w:szCs w:val="28"/>
        </w:rPr>
        <w:t>, теплоснабжения, медицинских услуг.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качеством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90B0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34"/>
        <w:gridCol w:w="1309"/>
        <w:gridCol w:w="1276"/>
        <w:gridCol w:w="1276"/>
        <w:gridCol w:w="1134"/>
      </w:tblGrid>
      <w:tr w:rsidR="0080424B" w:rsidRPr="00AF1244" w:rsidTr="005B143E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  <w:p w:rsidR="00466669" w:rsidRPr="003C68ED" w:rsidRDefault="00466669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929CA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CB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услуг по предоставлению широкополосного доступа к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строительства объектов капитального строительства, за исключением жилищного и </w:t>
            </w: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78059C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RPr="003C68ED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D42E5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8B1FF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80424B" w:rsidTr="005B143E">
        <w:trPr>
          <w:trHeight w:val="6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5B143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F55E0F" w:rsidRDefault="003C633B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24B" w:rsidRPr="0026798C" w:rsidRDefault="0080424B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Наиболее удовлетворены (скорее удовлетворены и удовлетворены) качеством услуг жители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на рынках услуг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дошкольного образования, дополнительного образования детей</w:t>
      </w:r>
      <w:r w:rsidRPr="00C859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5954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препаратами, медицинскими изделиями,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669" w:rsidRPr="00466669">
        <w:rPr>
          <w:rFonts w:ascii="Times New Roman" w:eastAsia="Calibri" w:hAnsi="Times New Roman" w:cs="Times New Roman"/>
          <w:sz w:val="28"/>
          <w:szCs w:val="28"/>
        </w:rPr>
        <w:t>теплоснабжения,</w:t>
      </w:r>
      <w:r w:rsidR="00466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20C3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954">
        <w:rPr>
          <w:rFonts w:ascii="Times New Roman" w:eastAsia="Calibri" w:hAnsi="Times New Roman" w:cs="Times New Roman"/>
          <w:sz w:val="28"/>
          <w:szCs w:val="28"/>
        </w:rPr>
        <w:t>выполнения работ по благоустройству городской среды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связи, </w:t>
      </w:r>
      <w:r w:rsidRPr="0026798C">
        <w:rPr>
          <w:rFonts w:ascii="Times New Roman" w:eastAsia="Calibri" w:hAnsi="Times New Roman" w:cs="Times New Roman"/>
          <w:sz w:val="28"/>
          <w:szCs w:val="28"/>
        </w:rPr>
        <w:t>купли-продажи электрической энергии (мощности) на розничном рынке</w:t>
      </w:r>
      <w:r w:rsidRPr="002679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EE1" w:rsidRDefault="002C3EE1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823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  <w:r w:rsidRPr="009478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ассортиментом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5280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168"/>
        <w:gridCol w:w="1100"/>
        <w:gridCol w:w="1168"/>
        <w:gridCol w:w="1276"/>
        <w:gridCol w:w="1133"/>
      </w:tblGrid>
      <w:tr w:rsidR="0080424B" w:rsidRPr="00AF1244" w:rsidTr="000C1F04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  <w:p w:rsidR="002C4055" w:rsidRPr="003C68ED" w:rsidRDefault="002C4055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B" w:rsidRPr="00B347D6" w:rsidRDefault="0080424B" w:rsidP="007F7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A65688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415E3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98298D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98298D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98298D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98298D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98298D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2C4055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CB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услуг по предоставлению широкополосного доступа к сети "Интернет"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0424B" w:rsidRPr="003C68ED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3C68ED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8D42E5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0C1F04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142BAA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0424B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Default="0080424B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4B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016A6" w:rsidTr="000C1F0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A6" w:rsidRDefault="003016A6" w:rsidP="007F77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A6" w:rsidRPr="00B81CB7" w:rsidRDefault="003016A6" w:rsidP="007F7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A6" w:rsidRPr="00B81CB7" w:rsidRDefault="003016A6" w:rsidP="00F06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A6" w:rsidRPr="00B81CB7" w:rsidRDefault="003016A6" w:rsidP="00F06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A6" w:rsidRPr="00B81CB7" w:rsidRDefault="003016A6" w:rsidP="00F06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A6" w:rsidRPr="00B81CB7" w:rsidRDefault="003016A6" w:rsidP="00F06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80424B" w:rsidRPr="00434559" w:rsidRDefault="0080424B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24B" w:rsidRPr="00AB5580" w:rsidRDefault="0080424B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F50">
        <w:rPr>
          <w:rFonts w:ascii="Times New Roman" w:eastAsia="Times New Roman" w:hAnsi="Times New Roman" w:cs="Times New Roman"/>
          <w:sz w:val="28"/>
          <w:szCs w:val="28"/>
        </w:rPr>
        <w:t>В части возможности выбора предоставляемых на рынках товаров, работ и услуг</w:t>
      </w:r>
      <w:r w:rsidR="009C3814">
        <w:rPr>
          <w:rFonts w:ascii="Times New Roman" w:eastAsia="Times New Roman" w:hAnsi="Times New Roman" w:cs="Times New Roman"/>
          <w:sz w:val="28"/>
          <w:szCs w:val="28"/>
        </w:rPr>
        <w:t xml:space="preserve"> наиболее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 «слабым» социально-значим</w:t>
      </w:r>
      <w:r w:rsidR="009C381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 рынк</w:t>
      </w:r>
      <w:r w:rsidR="009C381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 определен</w:t>
      </w:r>
      <w:r>
        <w:rPr>
          <w:rFonts w:ascii="Times New Roman" w:hAnsi="Times New Roman" w:cs="Times New Roman"/>
          <w:sz w:val="28"/>
          <w:szCs w:val="28"/>
        </w:rPr>
        <w:t xml:space="preserve"> рын</w:t>
      </w:r>
      <w:r w:rsidR="009C381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580">
        <w:rPr>
          <w:rFonts w:ascii="Times New Roman" w:eastAsia="Calibri" w:hAnsi="Times New Roman" w:cs="Times New Roman"/>
          <w:sz w:val="28"/>
          <w:szCs w:val="28"/>
        </w:rPr>
        <w:t>медицински</w:t>
      </w:r>
      <w:r>
        <w:rPr>
          <w:rFonts w:ascii="Times New Roman" w:eastAsia="Calibri" w:hAnsi="Times New Roman" w:cs="Times New Roman"/>
          <w:sz w:val="28"/>
          <w:szCs w:val="28"/>
        </w:rPr>
        <w:t>х услуг.</w:t>
      </w:r>
      <w:r w:rsidRPr="00AB55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Удовлетворены возможностью выбора (скорее удовлетворены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br/>
        <w:t xml:space="preserve">и удовлетворены)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рынках 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Pr="00BF5F50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дополнительного образования; </w:t>
      </w:r>
      <w:r w:rsidRPr="00BF5F50">
        <w:rPr>
          <w:rFonts w:ascii="Times New Roman" w:eastAsia="Calibri" w:hAnsi="Times New Roman" w:cs="Times New Roman"/>
          <w:sz w:val="28"/>
          <w:szCs w:val="28"/>
        </w:rPr>
        <w:t>по сбору и транспортирован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 твердых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коммунальных отходов;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CD7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услуг связи; теплоснабжения; </w:t>
      </w:r>
      <w:r w:rsidRPr="00E15306">
        <w:rPr>
          <w:rFonts w:ascii="Times New Roman" w:eastAsia="Calibri" w:hAnsi="Times New Roman" w:cs="Times New Roman"/>
          <w:sz w:val="28"/>
          <w:szCs w:val="28"/>
        </w:rPr>
        <w:t>выполнения работ по благоустройству городской среды</w:t>
      </w:r>
      <w:r w:rsidRPr="00E1530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24B" w:rsidRPr="00456FF1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FF1">
        <w:rPr>
          <w:rFonts w:ascii="Times New Roman" w:eastAsia="Calibri" w:hAnsi="Times New Roman" w:cs="Times New Roman"/>
          <w:sz w:val="28"/>
          <w:szCs w:val="28"/>
        </w:rPr>
        <w:t xml:space="preserve">По мнению большинства респондентов слабо развита конкуренция на рынках медицинских услуг и </w:t>
      </w:r>
      <w:r w:rsidRPr="00456FF1">
        <w:rPr>
          <w:rFonts w:ascii="Times New Roman" w:eastAsia="Times New Roman" w:hAnsi="Times New Roman" w:cs="Times New Roman"/>
          <w:sz w:val="28"/>
          <w:szCs w:val="28"/>
        </w:rPr>
        <w:t>теплоснабжения</w:t>
      </w:r>
      <w:r w:rsidRPr="00456FF1">
        <w:rPr>
          <w:rFonts w:ascii="Times New Roman" w:eastAsia="Calibri" w:hAnsi="Times New Roman" w:cs="Times New Roman"/>
          <w:sz w:val="28"/>
          <w:szCs w:val="28"/>
        </w:rPr>
        <w:t>, что негативно сказывается на качестве товара и ценах.</w:t>
      </w:r>
    </w:p>
    <w:p w:rsidR="0080424B" w:rsidRPr="00FF7841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841">
        <w:rPr>
          <w:rFonts w:ascii="Times New Roman" w:eastAsia="Calibri" w:hAnsi="Times New Roman" w:cs="Times New Roman"/>
          <w:sz w:val="28"/>
          <w:szCs w:val="28"/>
        </w:rPr>
        <w:t xml:space="preserve">В целом потребители считают, что количество доступных продавцов товаров и услуг на рынках </w:t>
      </w:r>
      <w:proofErr w:type="spellStart"/>
      <w:r w:rsidR="00456FF1">
        <w:rPr>
          <w:rFonts w:ascii="Times New Roman" w:eastAsia="Calibri" w:hAnsi="Times New Roman" w:cs="Times New Roman"/>
          <w:sz w:val="28"/>
          <w:szCs w:val="28"/>
        </w:rPr>
        <w:t>Верхнеландеховского</w:t>
      </w:r>
      <w:proofErr w:type="spellEnd"/>
      <w:r w:rsidR="00456FF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FF7841">
        <w:rPr>
          <w:rFonts w:ascii="Times New Roman" w:eastAsia="Calibri" w:hAnsi="Times New Roman" w:cs="Times New Roman"/>
          <w:sz w:val="28"/>
          <w:szCs w:val="28"/>
        </w:rPr>
        <w:t xml:space="preserve"> в течение последних 3 лет осталось неизменным. </w:t>
      </w:r>
    </w:p>
    <w:p w:rsidR="0080424B" w:rsidRPr="007331FC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FD4">
        <w:rPr>
          <w:rFonts w:ascii="Times New Roman" w:eastAsia="Calibri" w:hAnsi="Times New Roman" w:cs="Times New Roman"/>
          <w:sz w:val="28"/>
          <w:szCs w:val="28"/>
        </w:rPr>
        <w:t>При оценке</w:t>
      </w: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 изменений характеристик товаров и услуг на товарных рынках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 за последние три года принявшим участие в опросе жителям было предложено проанализировать эти изменения с учетом таких критериев, как уровень цен, качество товаров и услуг и возможность выбора.</w:t>
      </w:r>
    </w:p>
    <w:p w:rsidR="0080424B" w:rsidRPr="00434559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По итогам анализа оценки изменения рассматриваемых характеристик товаров, работ, услуг в течение последних 3 лет большинство респондентов отметили, что цены на представленных рынках </w:t>
      </w:r>
      <w:r w:rsidR="009F5A6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увеличились. Более всего </w:t>
      </w:r>
      <w:r>
        <w:rPr>
          <w:rFonts w:ascii="Times New Roman" w:eastAsia="Calibri" w:hAnsi="Times New Roman" w:cs="Times New Roman"/>
          <w:sz w:val="28"/>
          <w:szCs w:val="28"/>
        </w:rPr>
        <w:t>отметили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повышение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</w:t>
      </w:r>
      <w:r w:rsidRPr="00080300">
        <w:rPr>
          <w:rFonts w:ascii="Times New Roman" w:eastAsia="Calibri" w:hAnsi="Times New Roman" w:cs="Times New Roman"/>
          <w:sz w:val="28"/>
          <w:szCs w:val="28"/>
        </w:rPr>
        <w:t>на лекарственны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80300">
        <w:rPr>
          <w:rFonts w:ascii="Times New Roman" w:eastAsia="Calibri" w:hAnsi="Times New Roman" w:cs="Times New Roman"/>
          <w:sz w:val="28"/>
          <w:szCs w:val="28"/>
        </w:rPr>
        <w:t xml:space="preserve"> препарат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80300">
        <w:rPr>
          <w:rFonts w:ascii="Times New Roman" w:eastAsia="Calibri" w:hAnsi="Times New Roman" w:cs="Times New Roman"/>
          <w:sz w:val="28"/>
          <w:szCs w:val="28"/>
        </w:rPr>
        <w:t>, медицински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080300">
        <w:rPr>
          <w:rFonts w:ascii="Times New Roman" w:eastAsia="Calibri" w:hAnsi="Times New Roman" w:cs="Times New Roman"/>
          <w:sz w:val="28"/>
          <w:szCs w:val="28"/>
        </w:rPr>
        <w:t>изделия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F5A6E">
        <w:rPr>
          <w:rFonts w:ascii="Times New Roman" w:eastAsia="Calibri" w:hAnsi="Times New Roman" w:cs="Times New Roman"/>
          <w:sz w:val="28"/>
          <w:szCs w:val="28"/>
        </w:rPr>
        <w:t>50,0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опрошенных; услуги теплоснабжения  - </w:t>
      </w:r>
      <w:r w:rsidR="009F5A6E">
        <w:rPr>
          <w:rFonts w:ascii="Times New Roman" w:eastAsia="Calibri" w:hAnsi="Times New Roman" w:cs="Times New Roman"/>
          <w:sz w:val="28"/>
          <w:szCs w:val="28"/>
        </w:rPr>
        <w:t>54,0</w:t>
      </w:r>
      <w:r w:rsidRPr="00434559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опрошенных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большей</w:t>
      </w:r>
      <w:proofErr w:type="gramEnd"/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опрошенных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 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качество и возможность выбора товаров и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рынках 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в течение последних 3</w:t>
      </w:r>
      <w:r>
        <w:rPr>
          <w:rFonts w:ascii="Times New Roman" w:eastAsia="Calibri" w:hAnsi="Times New Roman" w:cs="Times New Roman"/>
          <w:sz w:val="28"/>
          <w:szCs w:val="28"/>
        </w:rPr>
        <w:t>-х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лет не изменил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сь.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24B" w:rsidRPr="00057E7C" w:rsidRDefault="0080424B" w:rsidP="00AB1394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 </w:t>
      </w:r>
      <w:bookmarkStart w:id="4" w:name="_Toc34039657"/>
      <w:r w:rsidRPr="00057E7C">
        <w:rPr>
          <w:b/>
          <w:sz w:val="28"/>
          <w:szCs w:val="28"/>
        </w:rPr>
        <w:t xml:space="preserve">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</w:t>
      </w:r>
      <w:bookmarkEnd w:id="4"/>
      <w:proofErr w:type="spellStart"/>
      <w:r>
        <w:rPr>
          <w:b/>
          <w:sz w:val="28"/>
          <w:szCs w:val="28"/>
        </w:rPr>
        <w:t>Верхнеландеховского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="00CE585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и деятельности по содействию развитию конкуренции, размещаемой Уполномоченным органом и муниципальными образованиями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Pr="00F207F7" w:rsidRDefault="0080424B" w:rsidP="00804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F7">
        <w:rPr>
          <w:rFonts w:ascii="Times New Roman" w:eastAsia="Times New Roman" w:hAnsi="Times New Roman" w:cs="Times New Roman"/>
          <w:sz w:val="28"/>
          <w:szCs w:val="28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80424B" w:rsidRDefault="0080424B" w:rsidP="00804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54F">
        <w:rPr>
          <w:rFonts w:ascii="Times New Roman" w:hAnsi="Times New Roman" w:cs="Times New Roman"/>
          <w:sz w:val="28"/>
          <w:szCs w:val="28"/>
        </w:rPr>
        <w:t>В целях повышения уровня информированности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предпринимательской деятельности и потребителей товаров и услуг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состоянии конкурентной среды и деятельности по содействию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конкуренции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BE562F">
        <w:rPr>
          <w:rFonts w:ascii="Times New Roman" w:hAnsi="Times New Roman" w:cs="Times New Roman"/>
          <w:sz w:val="28"/>
          <w:szCs w:val="28"/>
        </w:rPr>
        <w:t>окркуга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«Экономика» </w:t>
      </w:r>
      <w:r w:rsidRPr="0098454F">
        <w:rPr>
          <w:rFonts w:ascii="Times New Roman" w:hAnsi="Times New Roman" w:cs="Times New Roman"/>
          <w:sz w:val="28"/>
          <w:szCs w:val="28"/>
        </w:rPr>
        <w:t xml:space="preserve">создан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8454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«Внедрение стандарта развития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», где опубликованы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>доклады о результатах мониторинга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и развития конкурентной среды на рыках товаров, работ и услуг за </w:t>
      </w:r>
      <w:r>
        <w:rPr>
          <w:rFonts w:ascii="Times New Roman" w:eastAsia="Times New Roman" w:hAnsi="Times New Roman" w:cs="Times New Roman"/>
          <w:sz w:val="28"/>
          <w:szCs w:val="28"/>
        </w:rPr>
        <w:t>предыдущие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  <w:proofErr w:type="gramEnd"/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</w:t>
      </w:r>
      <w:r w:rsidRPr="0098454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-предпринимателей</w:t>
      </w:r>
      <w:r w:rsidR="003A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отмечают «</w:t>
      </w:r>
      <w:r w:rsidRPr="0098454F">
        <w:rPr>
          <w:rFonts w:ascii="Times New Roman" w:hAnsi="Times New Roman" w:cs="Times New Roman"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8454F">
        <w:rPr>
          <w:rFonts w:ascii="Times New Roman" w:hAnsi="Times New Roman" w:cs="Times New Roman"/>
          <w:sz w:val="28"/>
          <w:szCs w:val="28"/>
        </w:rPr>
        <w:t>качество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 xml:space="preserve">состоянии конкурентной среды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E562F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BA6" w:rsidRDefault="00857BA6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BA6" w:rsidRDefault="00857BA6" w:rsidP="00857BA6">
      <w:pPr>
        <w:pStyle w:val="40"/>
        <w:shd w:val="clear" w:color="auto" w:fill="auto"/>
        <w:tabs>
          <w:tab w:val="left" w:pos="2166"/>
        </w:tabs>
        <w:spacing w:line="240" w:lineRule="auto"/>
        <w:ind w:firstLine="0"/>
        <w:contextualSpacing/>
        <w:rPr>
          <w:sz w:val="28"/>
          <w:szCs w:val="28"/>
          <w:highlight w:val="yellow"/>
        </w:rPr>
      </w:pPr>
      <w:r w:rsidRPr="00D46B4D">
        <w:rPr>
          <w:sz w:val="28"/>
          <w:szCs w:val="28"/>
        </w:rPr>
        <w:t xml:space="preserve">Таблица </w:t>
      </w:r>
      <w:r w:rsidR="00D46B4D" w:rsidRPr="00D46B4D">
        <w:rPr>
          <w:sz w:val="28"/>
          <w:szCs w:val="28"/>
        </w:rPr>
        <w:t>5</w:t>
      </w:r>
      <w:r w:rsidRPr="00D46B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492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потребителями </w:t>
      </w:r>
      <w:r w:rsidRPr="004F5492">
        <w:rPr>
          <w:sz w:val="28"/>
          <w:szCs w:val="28"/>
        </w:rPr>
        <w:t xml:space="preserve">качества официальной информации о состоянии конкурентной среды на рынках товаров, работ и услуг </w:t>
      </w:r>
      <w:proofErr w:type="spellStart"/>
      <w:r>
        <w:rPr>
          <w:sz w:val="28"/>
          <w:szCs w:val="28"/>
        </w:rPr>
        <w:t>Верхнеландеховского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46B4D">
        <w:rPr>
          <w:sz w:val="28"/>
          <w:szCs w:val="28"/>
        </w:rPr>
        <w:t>округа</w:t>
      </w:r>
      <w:r>
        <w:rPr>
          <w:sz w:val="28"/>
          <w:szCs w:val="28"/>
        </w:rPr>
        <w:t>, %</w:t>
      </w:r>
    </w:p>
    <w:tbl>
      <w:tblPr>
        <w:tblW w:w="4944" w:type="pct"/>
        <w:tblLayout w:type="fixed"/>
        <w:tblLook w:val="04A0"/>
      </w:tblPr>
      <w:tblGrid>
        <w:gridCol w:w="1607"/>
        <w:gridCol w:w="1478"/>
        <w:gridCol w:w="1560"/>
        <w:gridCol w:w="1889"/>
        <w:gridCol w:w="1454"/>
        <w:gridCol w:w="1476"/>
      </w:tblGrid>
      <w:tr w:rsidR="00857BA6" w:rsidRPr="00587B1F" w:rsidTr="002C4055">
        <w:trPr>
          <w:trHeight w:val="90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587B1F" w:rsidRDefault="00857BA6" w:rsidP="002C4055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 Потребители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A6" w:rsidRPr="00587B1F" w:rsidRDefault="00857BA6" w:rsidP="002C4055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A6" w:rsidRPr="00587B1F" w:rsidRDefault="00857BA6" w:rsidP="002C4055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удовлетворительное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A6" w:rsidRPr="00587B1F" w:rsidRDefault="00857BA6" w:rsidP="002C4055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неудовлетворительное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A6" w:rsidRPr="00587B1F" w:rsidRDefault="00857BA6" w:rsidP="002C4055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неудовлетворительное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A6" w:rsidRPr="00587B1F" w:rsidRDefault="00857BA6" w:rsidP="002C4055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857BA6" w:rsidRPr="00587B1F" w:rsidTr="002C4055">
        <w:trPr>
          <w:trHeight w:val="300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587B1F" w:rsidRDefault="00857BA6" w:rsidP="002C4055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857BA6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857BA6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857BA6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A6" w:rsidRPr="003A687C" w:rsidRDefault="00857BA6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3A687C" w:rsidRDefault="00857BA6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7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57BA6" w:rsidRPr="00587B1F" w:rsidTr="002C4055">
        <w:trPr>
          <w:trHeight w:val="300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587B1F" w:rsidRDefault="00857BA6" w:rsidP="002C4055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3A687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A6" w:rsidRPr="003A687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3A687C" w:rsidRDefault="003A687C" w:rsidP="002C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7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57BA6" w:rsidRPr="00587B1F" w:rsidTr="002C4055">
        <w:trPr>
          <w:trHeight w:val="300"/>
        </w:trPr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587B1F" w:rsidRDefault="00857BA6" w:rsidP="002C4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  <w:r w:rsidRPr="00587B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1C7DA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1C7DA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BA6" w:rsidRPr="001C7DA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BA6" w:rsidRPr="001C7DAC" w:rsidRDefault="003A687C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BA6" w:rsidRPr="00D203DB" w:rsidRDefault="003A687C" w:rsidP="002C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57BA6" w:rsidRDefault="00857BA6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видно, что наибольший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ровень доверия к </w:t>
      </w:r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состоянии конкурентной среды на рынках товаров, работ и услуг и деятельности по содействию развитию конкуренции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респонденты испытывают к официальным СМИ</w:t>
      </w:r>
      <w:r w:rsidRP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B1BA0">
        <w:rPr>
          <w:rFonts w:ascii="Times New Roman" w:hAnsi="Times New Roman" w:cs="Times New Roman"/>
          <w:sz w:val="28"/>
          <w:szCs w:val="28"/>
        </w:rPr>
        <w:t xml:space="preserve">пециальные </w:t>
      </w:r>
      <w:proofErr w:type="spellStart"/>
      <w:r w:rsidRPr="008B1BA0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8B1BA0">
        <w:rPr>
          <w:rFonts w:ascii="Times New Roman" w:hAnsi="Times New Roman" w:cs="Times New Roman"/>
          <w:sz w:val="28"/>
          <w:szCs w:val="28"/>
        </w:rPr>
        <w:t>, порталы и прочие электронные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0E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D0E">
        <w:rPr>
          <w:rFonts w:ascii="Times New Roman" w:hAnsi="Times New Roman" w:cs="Times New Roman"/>
          <w:sz w:val="28"/>
          <w:szCs w:val="28"/>
        </w:rPr>
        <w:t xml:space="preserve">радио, </w:t>
      </w:r>
      <w:r>
        <w:rPr>
          <w:rFonts w:ascii="Times New Roman" w:hAnsi="Times New Roman" w:cs="Times New Roman"/>
          <w:sz w:val="28"/>
          <w:szCs w:val="28"/>
        </w:rPr>
        <w:t>телевидение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100,0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%, </w:t>
      </w:r>
    </w:p>
    <w:p w:rsidR="00AB1892" w:rsidRDefault="00AB1892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Pr="00AB1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фициальная информация, размещенная на </w:t>
      </w:r>
      <w:proofErr w:type="spellStart"/>
      <w:proofErr w:type="gramStart"/>
      <w:r w:rsidRPr="00AB1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интернет-портале</w:t>
      </w:r>
      <w:proofErr w:type="spellEnd"/>
      <w:proofErr w:type="gramEnd"/>
      <w:r w:rsidRPr="00AB1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инвестиционной деятельности в субъекте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67,7%;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D7038">
        <w:rPr>
          <w:rFonts w:ascii="Times New Roman" w:hAnsi="Times New Roman" w:cs="Times New Roman"/>
          <w:sz w:val="28"/>
          <w:szCs w:val="28"/>
        </w:rPr>
        <w:t>фициальная информация, размещенная на сайте уполномоченного органа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92">
        <w:rPr>
          <w:rFonts w:ascii="Times New Roman" w:hAnsi="Times New Roman" w:cs="Times New Roman"/>
          <w:sz w:val="28"/>
          <w:szCs w:val="28"/>
        </w:rPr>
        <w:t>80,6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Default="00827D0E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424B">
        <w:rPr>
          <w:rFonts w:ascii="Times New Roman" w:hAnsi="Times New Roman" w:cs="Times New Roman"/>
          <w:sz w:val="28"/>
          <w:szCs w:val="28"/>
        </w:rPr>
        <w:t>и</w:t>
      </w:r>
      <w:r w:rsidR="0080424B" w:rsidRPr="00BD7038">
        <w:rPr>
          <w:rFonts w:ascii="Times New Roman" w:hAnsi="Times New Roman" w:cs="Times New Roman"/>
          <w:sz w:val="28"/>
          <w:szCs w:val="28"/>
        </w:rPr>
        <w:t>нформация,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"Интернет"</w:t>
      </w:r>
      <w:r w:rsidR="0080424B">
        <w:rPr>
          <w:rFonts w:ascii="Times New Roman" w:hAnsi="Times New Roman" w:cs="Times New Roman"/>
          <w:sz w:val="28"/>
          <w:szCs w:val="28"/>
        </w:rPr>
        <w:t xml:space="preserve"> </w:t>
      </w:r>
      <w:r w:rsidR="00AB1892">
        <w:rPr>
          <w:rFonts w:ascii="Times New Roman" w:hAnsi="Times New Roman" w:cs="Times New Roman"/>
          <w:sz w:val="28"/>
          <w:szCs w:val="28"/>
        </w:rPr>
        <w:t>–</w:t>
      </w:r>
      <w:r w:rsidR="0080424B">
        <w:rPr>
          <w:rFonts w:ascii="Times New Roman" w:hAnsi="Times New Roman" w:cs="Times New Roman"/>
          <w:sz w:val="28"/>
          <w:szCs w:val="28"/>
        </w:rPr>
        <w:t xml:space="preserve"> 7</w:t>
      </w:r>
      <w:r w:rsidR="00AB1892">
        <w:rPr>
          <w:rFonts w:ascii="Times New Roman" w:hAnsi="Times New Roman" w:cs="Times New Roman"/>
          <w:sz w:val="28"/>
          <w:szCs w:val="28"/>
        </w:rPr>
        <w:t>4,2</w:t>
      </w:r>
      <w:r w:rsidR="0080424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D7038">
        <w:rPr>
          <w:rFonts w:ascii="Times New Roman" w:hAnsi="Times New Roman" w:cs="Times New Roman"/>
          <w:sz w:val="28"/>
          <w:szCs w:val="28"/>
        </w:rPr>
        <w:t>фициальная информация, размещенная на официальном сайте ФАС России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-  6</w:t>
      </w:r>
      <w:r w:rsidR="00AB1892">
        <w:rPr>
          <w:rFonts w:ascii="Times New Roman" w:hAnsi="Times New Roman" w:cs="Times New Roman"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424B" w:rsidRPr="00BB1782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D7038">
        <w:rPr>
          <w:rFonts w:ascii="Times New Roman" w:hAnsi="Times New Roman" w:cs="Times New Roman"/>
          <w:sz w:val="28"/>
          <w:szCs w:val="28"/>
        </w:rPr>
        <w:t>ечатные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0E">
        <w:rPr>
          <w:rFonts w:ascii="Times New Roman" w:hAnsi="Times New Roman" w:cs="Times New Roman"/>
          <w:sz w:val="28"/>
          <w:szCs w:val="28"/>
        </w:rPr>
        <w:t>80,6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B5DD7" w:rsidRDefault="000B5DD7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Pr="00156BB2" w:rsidRDefault="0080424B" w:rsidP="004A78F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6BB2">
        <w:rPr>
          <w:rFonts w:ascii="Times New Roman" w:hAnsi="Times New Roman"/>
          <w:b/>
          <w:bCs/>
          <w:sz w:val="28"/>
          <w:szCs w:val="28"/>
        </w:rPr>
        <w:t xml:space="preserve">Результаты мониторинга деятельности субъектов естественных монополий на территории </w:t>
      </w:r>
      <w:proofErr w:type="spellStart"/>
      <w:r w:rsidRPr="00156BB2">
        <w:rPr>
          <w:rFonts w:ascii="Times New Roman" w:hAnsi="Times New Roman"/>
          <w:b/>
          <w:sz w:val="28"/>
          <w:szCs w:val="28"/>
        </w:rPr>
        <w:t>Верхнеландеховского</w:t>
      </w:r>
      <w:proofErr w:type="spellEnd"/>
      <w:r w:rsidRPr="00156BB2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6410E0">
        <w:rPr>
          <w:rFonts w:ascii="Times New Roman" w:hAnsi="Times New Roman"/>
          <w:b/>
          <w:sz w:val="28"/>
          <w:szCs w:val="28"/>
        </w:rPr>
        <w:t>округа</w:t>
      </w:r>
    </w:p>
    <w:p w:rsidR="0080424B" w:rsidRDefault="0080424B" w:rsidP="004A78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8B0200">
        <w:rPr>
          <w:rFonts w:ascii="Times New Roman" w:eastAsia="Calibri" w:hAnsi="Times New Roman" w:cs="Arial"/>
          <w:sz w:val="28"/>
          <w:szCs w:val="28"/>
        </w:rPr>
        <w:t xml:space="preserve">Одной из задач опроса, проведенного в рамках ежегодного мониторинга состояния и развития конкурентной среды на рынках товаров, работ и услуг </w:t>
      </w:r>
      <w:proofErr w:type="spellStart"/>
      <w:r w:rsidRPr="008B0200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B02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410E0">
        <w:rPr>
          <w:rFonts w:ascii="Times New Roman" w:hAnsi="Times New Roman" w:cs="Times New Roman"/>
          <w:sz w:val="28"/>
          <w:szCs w:val="28"/>
        </w:rPr>
        <w:t>округа</w:t>
      </w:r>
      <w:r w:rsidRPr="008B0200">
        <w:rPr>
          <w:rFonts w:ascii="Times New Roman" w:eastAsia="Calibri" w:hAnsi="Times New Roman" w:cs="Arial"/>
          <w:sz w:val="28"/>
          <w:szCs w:val="28"/>
        </w:rPr>
        <w:t xml:space="preserve"> являлось выявление уровня удовлетворенности качеством основных товаров (работ, услуг), предоставляемых субъектами естественных монополий.</w:t>
      </w:r>
    </w:p>
    <w:p w:rsidR="00F44D82" w:rsidRDefault="00F44D82" w:rsidP="00A25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87B">
        <w:rPr>
          <w:rFonts w:ascii="Times New Roman" w:eastAsia="Times New Roman" w:hAnsi="Times New Roman" w:cs="Times New Roman"/>
          <w:sz w:val="28"/>
          <w:szCs w:val="28"/>
        </w:rPr>
        <w:lastRenderedPageBreak/>
        <w:t>В целом по всем субъектам естественных монополий преобладают удовлетворительные оценки качества их услуг.</w:t>
      </w:r>
    </w:p>
    <w:p w:rsidR="0080424B" w:rsidRPr="00A25904" w:rsidRDefault="0080424B" w:rsidP="00A25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904">
        <w:rPr>
          <w:rFonts w:ascii="Times New Roman" w:eastAsia="Times New Roman" w:hAnsi="Times New Roman" w:cs="Times New Roman"/>
          <w:sz w:val="28"/>
          <w:szCs w:val="28"/>
        </w:rPr>
        <w:t xml:space="preserve">Большинство респондентов ответили, что при взаимодействии с </w:t>
      </w:r>
      <w:r w:rsidRPr="00A25904">
        <w:rPr>
          <w:rFonts w:ascii="Times New Roman" w:eastAsia="Calibri" w:hAnsi="Times New Roman" w:cs="Arial"/>
          <w:sz w:val="28"/>
          <w:szCs w:val="28"/>
        </w:rPr>
        <w:t xml:space="preserve">субъектами естественных монополий </w:t>
      </w:r>
      <w:r w:rsidRPr="00A25904">
        <w:rPr>
          <w:rFonts w:ascii="Times New Roman" w:eastAsia="Times New Roman" w:hAnsi="Times New Roman" w:cs="Times New Roman"/>
          <w:sz w:val="28"/>
          <w:szCs w:val="28"/>
        </w:rPr>
        <w:t xml:space="preserve">с проблемами </w:t>
      </w:r>
      <w:r w:rsidRPr="00A25904">
        <w:rPr>
          <w:rFonts w:ascii="Times New Roman" w:eastAsia="Calibri" w:hAnsi="Times New Roman" w:cs="Arial"/>
          <w:sz w:val="28"/>
          <w:szCs w:val="28"/>
        </w:rPr>
        <w:t>не сталкивались.</w:t>
      </w:r>
    </w:p>
    <w:p w:rsidR="0080424B" w:rsidRPr="00A25904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904">
        <w:rPr>
          <w:rFonts w:ascii="Times New Roman" w:eastAsia="Calibri" w:hAnsi="Times New Roman" w:cs="Times New Roman"/>
          <w:sz w:val="28"/>
          <w:szCs w:val="28"/>
        </w:rPr>
        <w:t>Абсолютное большинство респондентов считают, что уровень цен увеличился на все услуги субъектов естественных монополий.</w:t>
      </w:r>
    </w:p>
    <w:p w:rsidR="0080424B" w:rsidRDefault="0080424B" w:rsidP="008042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424B" w:rsidRDefault="00A25904" w:rsidP="00804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 xml:space="preserve">ценка деятельности субъектов естественных монополий в </w:t>
      </w:r>
      <w:r w:rsidR="0013568B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путем опроса представителей бизнеса </w:t>
      </w:r>
      <w:r w:rsidR="0080424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0424B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 xml:space="preserve">получения доступа, </w:t>
      </w:r>
      <w:r w:rsidR="0080424B">
        <w:rPr>
          <w:rFonts w:ascii="Times New Roman" w:eastAsia="Calibri" w:hAnsi="Times New Roman" w:cs="Times New Roman"/>
          <w:sz w:val="28"/>
        </w:rPr>
        <w:t>сложности получения услуг естественных монополий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 xml:space="preserve"> и стоимост</w:t>
      </w:r>
      <w:r w:rsidR="008042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424B" w:rsidRPr="00587B1F">
        <w:rPr>
          <w:rFonts w:ascii="Times New Roman" w:eastAsia="Times New Roman" w:hAnsi="Times New Roman" w:cs="Times New Roman"/>
          <w:sz w:val="28"/>
          <w:szCs w:val="28"/>
        </w:rPr>
        <w:t xml:space="preserve"> подключения.</w:t>
      </w:r>
    </w:p>
    <w:p w:rsidR="0080424B" w:rsidRPr="00630FD1" w:rsidRDefault="0080424B" w:rsidP="008042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1B0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21B04">
        <w:rPr>
          <w:rFonts w:ascii="Times New Roman" w:hAnsi="Times New Roman" w:cs="Times New Roman"/>
          <w:bCs/>
          <w:sz w:val="28"/>
          <w:szCs w:val="28"/>
        </w:rPr>
        <w:t>.</w:t>
      </w:r>
      <w:r w:rsidRPr="00630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B1F">
        <w:rPr>
          <w:rFonts w:ascii="Times New Roman" w:eastAsia="Calibri" w:hAnsi="Times New Roman" w:cs="Times New Roman"/>
          <w:sz w:val="28"/>
        </w:rPr>
        <w:t>Оценка сроков подключения к инженерным сетям</w:t>
      </w:r>
      <w:r>
        <w:rPr>
          <w:rFonts w:ascii="Times New Roman" w:hAnsi="Times New Roman" w:cs="Times New Roman"/>
          <w:bCs/>
          <w:sz w:val="28"/>
          <w:szCs w:val="28"/>
        </w:rPr>
        <w:t>, %</w:t>
      </w:r>
    </w:p>
    <w:tbl>
      <w:tblPr>
        <w:tblStyle w:val="a5"/>
        <w:tblW w:w="9748" w:type="dxa"/>
        <w:tblLayout w:type="fixed"/>
        <w:tblLook w:val="04A0"/>
      </w:tblPr>
      <w:tblGrid>
        <w:gridCol w:w="3936"/>
        <w:gridCol w:w="1275"/>
        <w:gridCol w:w="1418"/>
        <w:gridCol w:w="1559"/>
        <w:gridCol w:w="1560"/>
      </w:tblGrid>
      <w:tr w:rsidR="0080424B" w:rsidTr="007F7781">
        <w:tc>
          <w:tcPr>
            <w:tcW w:w="3936" w:type="dxa"/>
          </w:tcPr>
          <w:p w:rsidR="0080424B" w:rsidRPr="00B01BFC" w:rsidRDefault="0080424B" w:rsidP="007F7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доступа</w:t>
            </w:r>
          </w:p>
        </w:tc>
        <w:tc>
          <w:tcPr>
            <w:tcW w:w="1275" w:type="dxa"/>
            <w:vAlign w:val="center"/>
          </w:tcPr>
          <w:p w:rsidR="0080424B" w:rsidRPr="0077275A" w:rsidRDefault="0080424B" w:rsidP="007F7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275A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0424B" w:rsidTr="007F7781">
        <w:tc>
          <w:tcPr>
            <w:tcW w:w="3936" w:type="dxa"/>
          </w:tcPr>
          <w:p w:rsidR="0080424B" w:rsidRPr="0028606A" w:rsidRDefault="0080424B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, </w:t>
            </w:r>
            <w:r w:rsidRPr="002860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водоотведение</w:t>
            </w:r>
          </w:p>
        </w:tc>
        <w:tc>
          <w:tcPr>
            <w:tcW w:w="1275" w:type="dxa"/>
            <w:vAlign w:val="bottom"/>
          </w:tcPr>
          <w:p w:rsidR="0080424B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vAlign w:val="bottom"/>
          </w:tcPr>
          <w:p w:rsidR="0080424B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59" w:type="dxa"/>
            <w:vAlign w:val="bottom"/>
          </w:tcPr>
          <w:p w:rsidR="0080424B" w:rsidRPr="005C4663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80424B" w:rsidRPr="005C4663" w:rsidRDefault="00922F10" w:rsidP="007F7781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2F10" w:rsidTr="007F7781">
        <w:tc>
          <w:tcPr>
            <w:tcW w:w="3936" w:type="dxa"/>
          </w:tcPr>
          <w:p w:rsidR="00922F10" w:rsidRPr="0028606A" w:rsidRDefault="00922F10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водоо</w:t>
            </w:r>
            <w:r>
              <w:rPr>
                <w:rFonts w:ascii="Times New Roman" w:hAnsi="Times New Roman"/>
              </w:rPr>
              <w:t>чистка</w:t>
            </w:r>
          </w:p>
        </w:tc>
        <w:tc>
          <w:tcPr>
            <w:tcW w:w="1275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418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59" w:type="dxa"/>
            <w:vAlign w:val="bottom"/>
          </w:tcPr>
          <w:p w:rsidR="00922F10" w:rsidRPr="005C4663" w:rsidRDefault="00922F10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22F10" w:rsidRPr="005C4663" w:rsidRDefault="00922F10" w:rsidP="002C4055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2F10" w:rsidTr="007F7781">
        <w:tc>
          <w:tcPr>
            <w:tcW w:w="3936" w:type="dxa"/>
          </w:tcPr>
          <w:p w:rsidR="00922F10" w:rsidRPr="0028606A" w:rsidRDefault="00922F10" w:rsidP="007F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275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59" w:type="dxa"/>
            <w:vAlign w:val="bottom"/>
          </w:tcPr>
          <w:p w:rsidR="00922F10" w:rsidRPr="005C4663" w:rsidRDefault="00922F10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22F10" w:rsidRPr="005C4663" w:rsidRDefault="00922F10" w:rsidP="002C4055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2F10" w:rsidTr="007F7781">
        <w:tc>
          <w:tcPr>
            <w:tcW w:w="3936" w:type="dxa"/>
          </w:tcPr>
          <w:p w:rsidR="00922F10" w:rsidRPr="0028606A" w:rsidRDefault="00922F10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418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559" w:type="dxa"/>
            <w:vAlign w:val="bottom"/>
          </w:tcPr>
          <w:p w:rsidR="00922F10" w:rsidRPr="005C4663" w:rsidRDefault="00922F10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22F10" w:rsidRPr="005C4663" w:rsidRDefault="00922F10" w:rsidP="002C4055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2F10" w:rsidTr="007F7781">
        <w:tc>
          <w:tcPr>
            <w:tcW w:w="3936" w:type="dxa"/>
          </w:tcPr>
          <w:p w:rsidR="00922F10" w:rsidRPr="0028606A" w:rsidRDefault="00922F10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418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559" w:type="dxa"/>
            <w:vAlign w:val="bottom"/>
          </w:tcPr>
          <w:p w:rsidR="00922F10" w:rsidRPr="005C4663" w:rsidRDefault="00922F10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22F10" w:rsidRPr="005C4663" w:rsidRDefault="00922F10" w:rsidP="002C4055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22F10" w:rsidTr="007F7781">
        <w:tc>
          <w:tcPr>
            <w:tcW w:w="3936" w:type="dxa"/>
          </w:tcPr>
          <w:p w:rsidR="00922F10" w:rsidRPr="0028606A" w:rsidRDefault="00922F10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418" w:type="dxa"/>
            <w:vAlign w:val="bottom"/>
          </w:tcPr>
          <w:p w:rsidR="00922F10" w:rsidRPr="005C4663" w:rsidRDefault="00922F10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559" w:type="dxa"/>
            <w:vAlign w:val="bottom"/>
          </w:tcPr>
          <w:p w:rsidR="00922F10" w:rsidRPr="005C4663" w:rsidRDefault="00922F10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22F10" w:rsidRPr="005C4663" w:rsidRDefault="00922F10" w:rsidP="002C4055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0424B" w:rsidRDefault="0080424B" w:rsidP="00804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24B" w:rsidRPr="00CB2AE3" w:rsidRDefault="0080424B" w:rsidP="0080424B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CB2AE3">
        <w:rPr>
          <w:rFonts w:ascii="Times New Roman" w:eastAsia="Calibri" w:hAnsi="Times New Roman" w:cs="Times New Roman"/>
          <w:sz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</w:rPr>
        <w:t>7</w:t>
      </w:r>
      <w:r w:rsidRPr="00CB2AE3">
        <w:rPr>
          <w:rFonts w:ascii="Times New Roman" w:eastAsia="Calibri" w:hAnsi="Times New Roman" w:cs="Times New Roman"/>
          <w:sz w:val="28"/>
        </w:rPr>
        <w:t>. Оценка количества процедур подключения, сложности получения услуг естественных монополий, %</w:t>
      </w:r>
    </w:p>
    <w:tbl>
      <w:tblPr>
        <w:tblW w:w="5188" w:type="pct"/>
        <w:tblLayout w:type="fixed"/>
        <w:tblLook w:val="04A0"/>
      </w:tblPr>
      <w:tblGrid>
        <w:gridCol w:w="2052"/>
        <w:gridCol w:w="1261"/>
        <w:gridCol w:w="1682"/>
        <w:gridCol w:w="1593"/>
        <w:gridCol w:w="1742"/>
        <w:gridCol w:w="1601"/>
      </w:tblGrid>
      <w:tr w:rsidR="0080424B" w:rsidRPr="00587B1F" w:rsidTr="007F7781">
        <w:trPr>
          <w:trHeight w:val="669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4B" w:rsidRPr="00587B1F" w:rsidRDefault="0080424B" w:rsidP="007F7781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Количество процедур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A74BF6" w:rsidRDefault="0080424B" w:rsidP="007F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A74BF6" w:rsidRDefault="0080424B" w:rsidP="007F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удовлетворен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A74BF6" w:rsidRDefault="0080424B" w:rsidP="007F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A74BF6" w:rsidRDefault="0080424B" w:rsidP="007F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A74BF6" w:rsidRDefault="0080424B" w:rsidP="007F7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80424B" w:rsidRPr="00587B1F" w:rsidTr="007F7781">
        <w:trPr>
          <w:trHeight w:val="3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4B" w:rsidRPr="00587B1F" w:rsidRDefault="0080424B" w:rsidP="007F77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водоснабжени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87B1F">
              <w:rPr>
                <w:rFonts w:ascii="Times New Roman" w:eastAsia="Times New Roman" w:hAnsi="Times New Roman" w:cs="Times New Roman"/>
              </w:rPr>
              <w:t xml:space="preserve"> и водоотведени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24B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4B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103A" w:rsidRPr="00587B1F" w:rsidTr="007F7781">
        <w:trPr>
          <w:trHeight w:val="3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03A" w:rsidRPr="0028606A" w:rsidRDefault="0098103A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водоо</w:t>
            </w:r>
            <w:r>
              <w:rPr>
                <w:rFonts w:ascii="Times New Roman" w:hAnsi="Times New Roman"/>
              </w:rPr>
              <w:t>чистка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103A" w:rsidRPr="00587B1F" w:rsidTr="007F7781">
        <w:trPr>
          <w:trHeight w:val="619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3A" w:rsidRPr="00587B1F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</w:t>
            </w:r>
            <w:r w:rsidRPr="00587B1F">
              <w:rPr>
                <w:rFonts w:ascii="Times New Roman" w:eastAsia="Times New Roman" w:hAnsi="Times New Roman" w:cs="Times New Roman"/>
              </w:rPr>
              <w:t>снабжени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103A" w:rsidRPr="00587B1F" w:rsidTr="007F7781">
        <w:trPr>
          <w:trHeight w:val="666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3A" w:rsidRPr="00587B1F" w:rsidRDefault="0098103A" w:rsidP="007F77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газоснабжение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7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103A" w:rsidRPr="00587B1F" w:rsidTr="007F7781">
        <w:trPr>
          <w:trHeight w:val="3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3A" w:rsidRPr="00587B1F" w:rsidRDefault="0098103A" w:rsidP="007F77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теплоснабжение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103A" w:rsidRPr="00587B1F" w:rsidTr="007F7781">
        <w:trPr>
          <w:trHeight w:val="3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3A" w:rsidRPr="00587B1F" w:rsidRDefault="0098103A" w:rsidP="007F7781">
            <w:pPr>
              <w:rPr>
                <w:rFonts w:ascii="Times New Roman" w:eastAsia="Times New Roman" w:hAnsi="Times New Roman" w:cs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03A" w:rsidRPr="002505FB" w:rsidRDefault="0098103A" w:rsidP="002C4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0424B" w:rsidRDefault="0080424B" w:rsidP="008042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80424B" w:rsidRPr="00587B1F" w:rsidRDefault="0080424B" w:rsidP="0080424B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21B0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521B04">
        <w:rPr>
          <w:rFonts w:ascii="Times New Roman" w:hAnsi="Times New Roman" w:cs="Times New Roman"/>
          <w:bCs/>
          <w:sz w:val="28"/>
          <w:szCs w:val="28"/>
        </w:rPr>
        <w:t>.</w:t>
      </w:r>
      <w:r w:rsidRPr="002F4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B1F">
        <w:rPr>
          <w:rFonts w:ascii="Times New Roman" w:eastAsia="Calibri" w:hAnsi="Times New Roman" w:cs="Times New Roman"/>
          <w:sz w:val="28"/>
        </w:rPr>
        <w:t>Оценка уровня удовлетворенности предпринимателей стоимостью получения услуг естественных монополий</w:t>
      </w:r>
      <w:r>
        <w:rPr>
          <w:rFonts w:ascii="Times New Roman" w:eastAsia="Calibri" w:hAnsi="Times New Roman" w:cs="Times New Roman"/>
          <w:sz w:val="28"/>
        </w:rPr>
        <w:t>, %</w:t>
      </w:r>
    </w:p>
    <w:tbl>
      <w:tblPr>
        <w:tblStyle w:val="a5"/>
        <w:tblW w:w="9323" w:type="dxa"/>
        <w:tblLayout w:type="fixed"/>
        <w:tblLook w:val="04A0"/>
      </w:tblPr>
      <w:tblGrid>
        <w:gridCol w:w="3369"/>
        <w:gridCol w:w="1275"/>
        <w:gridCol w:w="1418"/>
        <w:gridCol w:w="1701"/>
        <w:gridCol w:w="1560"/>
      </w:tblGrid>
      <w:tr w:rsidR="0080424B" w:rsidRPr="0077275A" w:rsidTr="007F7781">
        <w:tc>
          <w:tcPr>
            <w:tcW w:w="3369" w:type="dxa"/>
          </w:tcPr>
          <w:p w:rsidR="0080424B" w:rsidRPr="006A06AB" w:rsidRDefault="0080424B" w:rsidP="007F7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A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получения услуг</w:t>
            </w:r>
          </w:p>
        </w:tc>
        <w:tc>
          <w:tcPr>
            <w:tcW w:w="1275" w:type="dxa"/>
            <w:vAlign w:val="center"/>
          </w:tcPr>
          <w:p w:rsidR="0080424B" w:rsidRPr="0077275A" w:rsidRDefault="0080424B" w:rsidP="007F7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275A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80424B" w:rsidRPr="0077275A" w:rsidRDefault="0080424B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0424B" w:rsidRPr="007C7D2D" w:rsidTr="007F7781">
        <w:tc>
          <w:tcPr>
            <w:tcW w:w="3369" w:type="dxa"/>
          </w:tcPr>
          <w:p w:rsidR="0080424B" w:rsidRPr="0028606A" w:rsidRDefault="0080424B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, </w:t>
            </w:r>
            <w:r w:rsidRPr="002860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водоотведение</w:t>
            </w:r>
          </w:p>
        </w:tc>
        <w:tc>
          <w:tcPr>
            <w:tcW w:w="1275" w:type="dxa"/>
            <w:vAlign w:val="bottom"/>
          </w:tcPr>
          <w:p w:rsidR="0080424B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18" w:type="dxa"/>
            <w:vAlign w:val="bottom"/>
          </w:tcPr>
          <w:p w:rsidR="0080424B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701" w:type="dxa"/>
            <w:vAlign w:val="bottom"/>
          </w:tcPr>
          <w:p w:rsidR="0080424B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0424B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94165" w:rsidRPr="007C7D2D" w:rsidTr="007F7781">
        <w:trPr>
          <w:trHeight w:val="397"/>
        </w:trPr>
        <w:tc>
          <w:tcPr>
            <w:tcW w:w="3369" w:type="dxa"/>
          </w:tcPr>
          <w:p w:rsidR="00894165" w:rsidRPr="0028606A" w:rsidRDefault="00894165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lastRenderedPageBreak/>
              <w:t>водоо</w:t>
            </w:r>
            <w:r>
              <w:rPr>
                <w:rFonts w:ascii="Times New Roman" w:hAnsi="Times New Roman"/>
              </w:rPr>
              <w:t>чистка</w:t>
            </w:r>
          </w:p>
        </w:tc>
        <w:tc>
          <w:tcPr>
            <w:tcW w:w="1275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18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701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94165" w:rsidRPr="007C7D2D" w:rsidTr="007F7781">
        <w:tc>
          <w:tcPr>
            <w:tcW w:w="3369" w:type="dxa"/>
          </w:tcPr>
          <w:p w:rsidR="00894165" w:rsidRPr="0028606A" w:rsidRDefault="00894165" w:rsidP="007F7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275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18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701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94165" w:rsidRPr="007C7D2D" w:rsidTr="007F7781">
        <w:tc>
          <w:tcPr>
            <w:tcW w:w="3369" w:type="dxa"/>
          </w:tcPr>
          <w:p w:rsidR="00894165" w:rsidRPr="0028606A" w:rsidRDefault="00894165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894165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418" w:type="dxa"/>
            <w:vAlign w:val="bottom"/>
          </w:tcPr>
          <w:p w:rsidR="00894165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701" w:type="dxa"/>
            <w:vAlign w:val="bottom"/>
          </w:tcPr>
          <w:p w:rsidR="00894165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94165" w:rsidRPr="007C7D2D" w:rsidRDefault="00894165" w:rsidP="007F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94165" w:rsidRPr="007C7D2D" w:rsidTr="007F7781">
        <w:trPr>
          <w:trHeight w:val="89"/>
        </w:trPr>
        <w:tc>
          <w:tcPr>
            <w:tcW w:w="3369" w:type="dxa"/>
          </w:tcPr>
          <w:p w:rsidR="00894165" w:rsidRPr="0028606A" w:rsidRDefault="00894165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418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701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94165" w:rsidRPr="007C7D2D" w:rsidTr="007F7781">
        <w:trPr>
          <w:trHeight w:val="89"/>
        </w:trPr>
        <w:tc>
          <w:tcPr>
            <w:tcW w:w="3369" w:type="dxa"/>
          </w:tcPr>
          <w:p w:rsidR="00894165" w:rsidRPr="0028606A" w:rsidRDefault="00894165" w:rsidP="007F7781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18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701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bottom"/>
          </w:tcPr>
          <w:p w:rsidR="00894165" w:rsidRPr="007C7D2D" w:rsidRDefault="00894165" w:rsidP="002C4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E2">
        <w:rPr>
          <w:rFonts w:ascii="Times New Roman" w:hAnsi="Times New Roman" w:cs="Times New Roman"/>
          <w:sz w:val="28"/>
          <w:szCs w:val="28"/>
        </w:rPr>
        <w:t xml:space="preserve">Большинство респондентов </w:t>
      </w:r>
      <w:r w:rsidRPr="00000A60">
        <w:rPr>
          <w:rFonts w:ascii="Times New Roman" w:hAnsi="Times New Roman" w:cs="Times New Roman"/>
          <w:sz w:val="28"/>
          <w:szCs w:val="28"/>
        </w:rPr>
        <w:t>оцени</w:t>
      </w:r>
      <w:r w:rsidR="00A25904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стоимость, количество процедур и </w:t>
      </w:r>
      <w:r w:rsidRPr="005A55E2">
        <w:rPr>
          <w:rFonts w:ascii="Times New Roman" w:hAnsi="Times New Roman" w:cs="Times New Roman"/>
          <w:sz w:val="28"/>
          <w:szCs w:val="28"/>
        </w:rPr>
        <w:t>сроки получения доступа к услугам субъектов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E2">
        <w:rPr>
          <w:rFonts w:ascii="Times New Roman" w:hAnsi="Times New Roman" w:cs="Times New Roman"/>
          <w:sz w:val="28"/>
          <w:szCs w:val="28"/>
        </w:rPr>
        <w:t>монополий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904">
        <w:rPr>
          <w:rFonts w:ascii="Times New Roman" w:hAnsi="Times New Roman" w:cs="Times New Roman"/>
          <w:sz w:val="28"/>
          <w:szCs w:val="28"/>
        </w:rPr>
        <w:t>как удовлетворительные</w:t>
      </w:r>
      <w:r w:rsidRPr="005A55E2">
        <w:rPr>
          <w:rFonts w:ascii="Times New Roman" w:hAnsi="Times New Roman" w:cs="Times New Roman"/>
          <w:sz w:val="28"/>
          <w:szCs w:val="28"/>
        </w:rPr>
        <w:t>.</w:t>
      </w:r>
      <w:r w:rsidRPr="00306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E2">
        <w:rPr>
          <w:rFonts w:ascii="Times New Roman" w:hAnsi="Times New Roman" w:cs="Times New Roman"/>
          <w:sz w:val="28"/>
          <w:szCs w:val="28"/>
        </w:rPr>
        <w:t xml:space="preserve">Большинство 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считают, что сложность и </w:t>
      </w:r>
      <w:r w:rsidRPr="00427F48">
        <w:rPr>
          <w:rFonts w:ascii="Times New Roman" w:hAnsi="Times New Roman" w:cs="Times New Roman"/>
          <w:sz w:val="28"/>
          <w:szCs w:val="28"/>
        </w:rPr>
        <w:t>качество услуг субъектов естественных монополий</w:t>
      </w:r>
      <w:r>
        <w:rPr>
          <w:rFonts w:ascii="Times New Roman" w:hAnsi="Times New Roman" w:cs="Times New Roman"/>
          <w:sz w:val="28"/>
          <w:szCs w:val="28"/>
        </w:rPr>
        <w:t xml:space="preserve"> не изменились, однако цены увеличились.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Анкетирование показало, что большинство представителей бизнеса с 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дискриминационными условиями доступа на товарный рынок, </w:t>
      </w:r>
      <w:r>
        <w:rPr>
          <w:rFonts w:ascii="Times New Roman" w:eastAsia="Calibri" w:hAnsi="Times New Roman" w:cs="Times New Roman"/>
          <w:sz w:val="28"/>
          <w:szCs w:val="28"/>
        </w:rPr>
        <w:t>являющимся о</w:t>
      </w:r>
      <w:r w:rsidRPr="00CA6016">
        <w:rPr>
          <w:rFonts w:ascii="Times New Roman" w:eastAsia="Calibri" w:hAnsi="Times New Roman" w:cs="Times New Roman"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своего</w:t>
      </w:r>
      <w:r w:rsidRPr="00CA6016">
        <w:rPr>
          <w:rFonts w:ascii="Times New Roman" w:eastAsia="Calibri" w:hAnsi="Times New Roman" w:cs="Times New Roman"/>
          <w:sz w:val="28"/>
          <w:szCs w:val="28"/>
        </w:rPr>
        <w:t xml:space="preserve"> бизнеса</w:t>
      </w:r>
      <w:r>
        <w:rPr>
          <w:rFonts w:ascii="Times New Roman" w:eastAsia="Calibri" w:hAnsi="Times New Roman" w:cs="Times New Roman"/>
          <w:sz w:val="28"/>
          <w:szCs w:val="28"/>
        </w:rPr>
        <w:t>, не сталкивались.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состояния и развития  конкурентной среды  проведены опросы жителей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о том, обращались ли они за последние три года за защитой своих прав в различные органы как потребители из-за н</w:t>
      </w:r>
      <w:r>
        <w:rPr>
          <w:rFonts w:ascii="Times New Roman" w:eastAsia="Calibri" w:hAnsi="Times New Roman" w:cs="Times New Roman"/>
          <w:sz w:val="28"/>
          <w:szCs w:val="28"/>
        </w:rPr>
        <w:t>екачественного товара или услуг.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34559">
        <w:rPr>
          <w:rFonts w:ascii="Times New Roman" w:eastAsia="Calibri" w:hAnsi="Times New Roman" w:cs="Times New Roman"/>
          <w:sz w:val="28"/>
          <w:szCs w:val="28"/>
        </w:rPr>
        <w:t>езультаты опроса показали, что в большинстве случаев  опрошенные респонденты за защитой своих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не обращались.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24B" w:rsidRPr="009F2483" w:rsidRDefault="0080424B" w:rsidP="003A7E99">
      <w:pPr>
        <w:pStyle w:val="40"/>
        <w:numPr>
          <w:ilvl w:val="0"/>
          <w:numId w:val="5"/>
        </w:numPr>
        <w:shd w:val="clear" w:color="auto" w:fill="auto"/>
        <w:spacing w:line="240" w:lineRule="auto"/>
        <w:ind w:left="0" w:firstLine="0"/>
        <w:contextualSpacing/>
        <w:outlineLvl w:val="2"/>
        <w:rPr>
          <w:b/>
          <w:sz w:val="28"/>
          <w:szCs w:val="28"/>
        </w:rPr>
      </w:pPr>
      <w:bookmarkStart w:id="5" w:name="_Toc34039659"/>
      <w:r w:rsidRPr="009F2483">
        <w:rPr>
          <w:b/>
          <w:sz w:val="28"/>
          <w:szCs w:val="28"/>
        </w:rPr>
        <w:t xml:space="preserve">Результаты мониторинга деятельности хозяйствующих субъектов, доля участия муниципального </w:t>
      </w:r>
      <w:r w:rsidR="009F27E6">
        <w:rPr>
          <w:b/>
          <w:sz w:val="28"/>
          <w:szCs w:val="28"/>
        </w:rPr>
        <w:t>округа</w:t>
      </w:r>
      <w:r w:rsidRPr="009F2483">
        <w:rPr>
          <w:b/>
          <w:sz w:val="28"/>
          <w:szCs w:val="28"/>
        </w:rPr>
        <w:t xml:space="preserve"> в которых составляет 50 и более процентов</w:t>
      </w:r>
      <w:bookmarkEnd w:id="5"/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Pr="009F2483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6"/>
        </w:rPr>
      </w:pPr>
      <w:r w:rsidRPr="009F2483">
        <w:rPr>
          <w:sz w:val="28"/>
          <w:szCs w:val="26"/>
        </w:rPr>
        <w:t xml:space="preserve">Реестр (перечень) хозяйствующих субъектов, доля участия муниципального образования в которых составляет 50 и более </w:t>
      </w:r>
      <w:proofErr w:type="gramStart"/>
      <w:r w:rsidRPr="009F2483">
        <w:rPr>
          <w:sz w:val="28"/>
          <w:szCs w:val="26"/>
        </w:rPr>
        <w:t xml:space="preserve">процентов, осуществляющих свою деятельность на территории </w:t>
      </w:r>
      <w:r w:rsidR="00054AC3">
        <w:rPr>
          <w:sz w:val="28"/>
          <w:szCs w:val="26"/>
        </w:rPr>
        <w:t>округа</w:t>
      </w:r>
      <w:r w:rsidRPr="009F2483">
        <w:rPr>
          <w:sz w:val="28"/>
          <w:szCs w:val="26"/>
        </w:rPr>
        <w:t xml:space="preserve"> сформирован</w:t>
      </w:r>
      <w:proofErr w:type="gramEnd"/>
      <w:r w:rsidRPr="009F2483">
        <w:rPr>
          <w:sz w:val="28"/>
          <w:szCs w:val="26"/>
        </w:rPr>
        <w:t xml:space="preserve"> и представлен в </w:t>
      </w:r>
      <w:r>
        <w:rPr>
          <w:sz w:val="28"/>
          <w:szCs w:val="26"/>
        </w:rPr>
        <w:t>п</w:t>
      </w:r>
      <w:r w:rsidRPr="009F2483">
        <w:rPr>
          <w:sz w:val="28"/>
          <w:szCs w:val="26"/>
        </w:rPr>
        <w:t>риложении к Докладу.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Pr="000D33EA" w:rsidRDefault="0080424B" w:rsidP="003A7E99">
      <w:pPr>
        <w:pStyle w:val="40"/>
        <w:numPr>
          <w:ilvl w:val="0"/>
          <w:numId w:val="5"/>
        </w:numPr>
        <w:shd w:val="clear" w:color="auto" w:fill="auto"/>
        <w:spacing w:line="240" w:lineRule="auto"/>
        <w:ind w:left="0" w:firstLine="0"/>
        <w:contextualSpacing/>
        <w:outlineLvl w:val="2"/>
        <w:rPr>
          <w:b/>
          <w:sz w:val="28"/>
          <w:szCs w:val="28"/>
        </w:rPr>
      </w:pPr>
      <w:bookmarkStart w:id="6" w:name="_Toc34039660"/>
      <w:r w:rsidRPr="000D33EA">
        <w:rPr>
          <w:b/>
          <w:sz w:val="28"/>
          <w:szCs w:val="28"/>
        </w:rPr>
        <w:t xml:space="preserve">Результаты мониторинга </w:t>
      </w:r>
      <w:bookmarkEnd w:id="6"/>
      <w:r>
        <w:rPr>
          <w:b/>
          <w:sz w:val="28"/>
          <w:szCs w:val="28"/>
        </w:rPr>
        <w:t>доступности финансовых услуг и удовлетворенности населения деятельностью в сфере финансовых услуг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24B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B809C7">
        <w:rPr>
          <w:sz w:val="28"/>
          <w:szCs w:val="28"/>
        </w:rPr>
        <w:t>Анализ объективных показателей позволяет сделать выводы, то у большей части опрошенного населения, есть возможность получить доступ к финансовым услугам.</w:t>
      </w:r>
      <w:r>
        <w:rPr>
          <w:sz w:val="28"/>
          <w:szCs w:val="28"/>
        </w:rPr>
        <w:t xml:space="preserve"> </w:t>
      </w:r>
    </w:p>
    <w:p w:rsidR="0080424B" w:rsidRDefault="0080424B" w:rsidP="0080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Опрос показал, что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респонденты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большей своей части пользуются услугами финансовых организаций не реже, чем 1 раз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месяц – </w:t>
      </w:r>
      <w:r w:rsidR="008B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10,0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%;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 раз в год и реже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3</w:t>
      </w:r>
      <w:r w:rsidR="008B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6,0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48,0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ответили, чт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не реже, чем 1 раз в неделю и </w:t>
      </w:r>
      <w:r w:rsidR="008B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6,0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%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не реже, чем 1 раз в 3 месяца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0424B" w:rsidRPr="009B4FC8" w:rsidRDefault="0080424B" w:rsidP="004B3B0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Анализ результатов опроса показал, что </w:t>
      </w:r>
      <w:r w:rsidR="00842CE4">
        <w:rPr>
          <w:sz w:val="28"/>
          <w:szCs w:val="28"/>
          <w:shd w:val="clear" w:color="auto" w:fill="FFFFFF"/>
        </w:rPr>
        <w:t>большинство</w:t>
      </w:r>
      <w:r>
        <w:rPr>
          <w:sz w:val="28"/>
          <w:szCs w:val="28"/>
          <w:shd w:val="clear" w:color="auto" w:fill="FFFFFF"/>
        </w:rPr>
        <w:t xml:space="preserve"> граждан, финансовыми продуктами (услугами) в 202</w:t>
      </w:r>
      <w:r w:rsidR="00842CE4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году</w:t>
      </w:r>
      <w:r w:rsidR="00842CE4">
        <w:rPr>
          <w:sz w:val="28"/>
          <w:szCs w:val="28"/>
          <w:shd w:val="clear" w:color="auto" w:fill="FFFFFF"/>
        </w:rPr>
        <w:t xml:space="preserve"> не пользовались.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Б</w:t>
      </w:r>
      <w:r w:rsidRPr="009B4FC8">
        <w:rPr>
          <w:sz w:val="28"/>
          <w:szCs w:val="28"/>
        </w:rPr>
        <w:t xml:space="preserve">ольшинство </w:t>
      </w:r>
      <w:r>
        <w:rPr>
          <w:sz w:val="28"/>
          <w:szCs w:val="28"/>
        </w:rPr>
        <w:t xml:space="preserve">респондентов </w:t>
      </w:r>
      <w:r w:rsidRPr="009B4FC8">
        <w:rPr>
          <w:sz w:val="28"/>
          <w:szCs w:val="28"/>
        </w:rPr>
        <w:t>ответили, что главная причина, по которой они за последние 12 месяцев не пользовались финансовыми продуктами, яв</w:t>
      </w:r>
      <w:r w:rsidR="004B3B05">
        <w:rPr>
          <w:sz w:val="28"/>
          <w:szCs w:val="28"/>
        </w:rPr>
        <w:t xml:space="preserve">ляется </w:t>
      </w:r>
      <w:r w:rsidR="004B3B05">
        <w:rPr>
          <w:sz w:val="28"/>
          <w:szCs w:val="28"/>
        </w:rPr>
        <w:lastRenderedPageBreak/>
        <w:t xml:space="preserve">нехватка свободных денег. </w:t>
      </w:r>
      <w:r>
        <w:rPr>
          <w:rFonts w:eastAsia="Calibri"/>
          <w:sz w:val="28"/>
          <w:szCs w:val="28"/>
        </w:rPr>
        <w:t>4</w:t>
      </w:r>
      <w:r w:rsidR="004B3B05">
        <w:rPr>
          <w:rFonts w:eastAsia="Calibri"/>
          <w:sz w:val="28"/>
          <w:szCs w:val="28"/>
        </w:rPr>
        <w:t>6,8</w:t>
      </w:r>
      <w:r>
        <w:rPr>
          <w:rFonts w:eastAsia="Calibri"/>
          <w:sz w:val="28"/>
          <w:szCs w:val="28"/>
        </w:rPr>
        <w:t>%</w:t>
      </w:r>
      <w:r w:rsidRPr="009B4FC8">
        <w:rPr>
          <w:rFonts w:eastAsia="Calibri"/>
          <w:sz w:val="28"/>
          <w:szCs w:val="28"/>
        </w:rPr>
        <w:t xml:space="preserve"> не любят кредиты, займы или не хотят жить в долг</w:t>
      </w:r>
      <w:r>
        <w:rPr>
          <w:rFonts w:eastAsia="Calibri"/>
          <w:sz w:val="28"/>
          <w:szCs w:val="28"/>
        </w:rPr>
        <w:t>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Самой востребованной платежной картой, которой пользовались респонденты </w:t>
      </w:r>
      <w:proofErr w:type="gramStart"/>
      <w:r w:rsidRPr="008B6BD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месяцев, и которая имеется сейчас, является </w:t>
      </w:r>
      <w:proofErr w:type="spellStart"/>
      <w:r w:rsidRPr="008B6BD4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арплатная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карта. Так ответило </w:t>
      </w:r>
      <w:r w:rsidR="004B3B05">
        <w:rPr>
          <w:rFonts w:ascii="Times New Roman" w:eastAsia="Calibri" w:hAnsi="Times New Roman" w:cs="Times New Roman"/>
          <w:sz w:val="28"/>
          <w:szCs w:val="28"/>
        </w:rPr>
        <w:t>88,0</w:t>
      </w:r>
      <w:r>
        <w:rPr>
          <w:rFonts w:ascii="Times New Roman" w:eastAsia="Calibri" w:hAnsi="Times New Roman" w:cs="Times New Roman"/>
          <w:sz w:val="28"/>
          <w:szCs w:val="28"/>
        </w:rPr>
        <w:t>% опрошенных</w:t>
      </w: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. И, наоборот, расчетные (дебетовые) карты для получения пенсий и иных социальных выплат, кредитные карты и другие расчетные (дебетовые) карты не использовались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большинством </w:t>
      </w:r>
      <w:r w:rsidRPr="008B6BD4">
        <w:rPr>
          <w:rFonts w:ascii="Times New Roman" w:eastAsia="Calibri" w:hAnsi="Times New Roman" w:cs="Times New Roman"/>
          <w:sz w:val="28"/>
          <w:szCs w:val="28"/>
        </w:rPr>
        <w:t>опрошенны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 респонд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месяцев.</w:t>
      </w:r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 xml:space="preserve">Из всех респондентов, ответивших на вопрос о причине, по которой не пользовались последние 12 месяцев вышеуказанными платежными картами, </w:t>
      </w:r>
      <w:r w:rsidR="004B3B05">
        <w:rPr>
          <w:sz w:val="28"/>
          <w:szCs w:val="28"/>
        </w:rPr>
        <w:t>42,5</w:t>
      </w:r>
      <w:r>
        <w:rPr>
          <w:sz w:val="28"/>
          <w:szCs w:val="28"/>
        </w:rPr>
        <w:t>% ответили, что недостаточно денег для хранения на счете, 3</w:t>
      </w:r>
      <w:r w:rsidR="004B3B05">
        <w:rPr>
          <w:sz w:val="28"/>
          <w:szCs w:val="28"/>
        </w:rPr>
        <w:t>0,3</w:t>
      </w:r>
      <w:r>
        <w:rPr>
          <w:sz w:val="28"/>
          <w:szCs w:val="28"/>
        </w:rPr>
        <w:t>% опрошенных не доверяют банкам.</w:t>
      </w:r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 xml:space="preserve">За последние 12 месяцев текущим счетом (расчетным счетом без получения дохода в виде процентов, отличным от счета по вкладу или счета платежной карты) не пользовались </w:t>
      </w:r>
      <w:r w:rsidR="001F2D2C">
        <w:rPr>
          <w:sz w:val="28"/>
          <w:szCs w:val="28"/>
        </w:rPr>
        <w:t>70,0</w:t>
      </w:r>
      <w:r>
        <w:rPr>
          <w:sz w:val="28"/>
          <w:szCs w:val="28"/>
        </w:rPr>
        <w:t xml:space="preserve">% респондентов, у </w:t>
      </w:r>
      <w:r w:rsidR="001F2D2C">
        <w:rPr>
          <w:sz w:val="28"/>
          <w:szCs w:val="28"/>
        </w:rPr>
        <w:t>24,0</w:t>
      </w:r>
      <w:r>
        <w:rPr>
          <w:sz w:val="28"/>
          <w:szCs w:val="28"/>
        </w:rPr>
        <w:t>% опрошенных текущий счет</w:t>
      </w:r>
      <w:r w:rsidRPr="007804DC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 сейчас.</w:t>
      </w:r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анкет жителей района об использовании дистанционного доступа к банковскому счету позволило сделать вывод, что в течение 12 месяцев среди опрошенных граждан </w:t>
      </w:r>
      <w:r w:rsidR="001F2D2C">
        <w:rPr>
          <w:sz w:val="28"/>
          <w:szCs w:val="28"/>
        </w:rPr>
        <w:t>70,0</w:t>
      </w:r>
      <w:r>
        <w:rPr>
          <w:sz w:val="28"/>
          <w:szCs w:val="28"/>
        </w:rPr>
        <w:t>% пользовались денежными переводами (платежами) через мобильный банк с помощью специального приложения для смартфона.</w:t>
      </w:r>
    </w:p>
    <w:p w:rsidR="0080424B" w:rsidRPr="003A2CD5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всех ответивших на вопрос о причине неиспользования ни одного из вышеперечисленных типов дистанционного доступа к банковскому счету, большинство (56,</w:t>
      </w:r>
      <w:r w:rsidR="001F2D2C">
        <w:rPr>
          <w:sz w:val="28"/>
          <w:szCs w:val="28"/>
        </w:rPr>
        <w:t>8</w:t>
      </w:r>
      <w:r>
        <w:rPr>
          <w:sz w:val="28"/>
          <w:szCs w:val="28"/>
        </w:rPr>
        <w:t xml:space="preserve">%) ответили, что не уверены в безопасности </w:t>
      </w:r>
      <w:proofErr w:type="spellStart"/>
      <w:r>
        <w:rPr>
          <w:sz w:val="28"/>
          <w:szCs w:val="28"/>
        </w:rPr>
        <w:t>интернет-сервисов</w:t>
      </w:r>
      <w:proofErr w:type="spellEnd"/>
      <w:r>
        <w:rPr>
          <w:sz w:val="28"/>
          <w:szCs w:val="28"/>
        </w:rPr>
        <w:t>.</w:t>
      </w:r>
      <w:proofErr w:type="gramEnd"/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 w:rsidRPr="009D2600">
        <w:rPr>
          <w:sz w:val="28"/>
          <w:szCs w:val="28"/>
        </w:rPr>
        <w:t>Анализ использования</w:t>
      </w:r>
      <w:r>
        <w:rPr>
          <w:sz w:val="28"/>
          <w:szCs w:val="28"/>
        </w:rPr>
        <w:t xml:space="preserve"> страховых продуктов за последние 12 месяцев показал, что у большей части респондентов добровольное страхование жизни, другое добровольное и обязательное страхование являются невостребованной услугой.</w:t>
      </w:r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ответивших респондентов на вопрос о причине отсутствия у них страховых продуктов в течение</w:t>
      </w:r>
      <w:proofErr w:type="gramEnd"/>
      <w:r>
        <w:rPr>
          <w:sz w:val="28"/>
          <w:szCs w:val="28"/>
        </w:rPr>
        <w:t xml:space="preserve"> последних 12 месяцев </w:t>
      </w:r>
      <w:r w:rsidR="00E14B36">
        <w:rPr>
          <w:sz w:val="28"/>
          <w:szCs w:val="28"/>
        </w:rPr>
        <w:t>28,6</w:t>
      </w:r>
      <w:r>
        <w:rPr>
          <w:sz w:val="28"/>
          <w:szCs w:val="28"/>
        </w:rPr>
        <w:t xml:space="preserve">% указали на отсутствие смысла в страховании. </w:t>
      </w:r>
      <w:r w:rsidR="00E14B36">
        <w:rPr>
          <w:sz w:val="28"/>
          <w:szCs w:val="28"/>
        </w:rPr>
        <w:t>33,3</w:t>
      </w:r>
      <w:r>
        <w:rPr>
          <w:sz w:val="28"/>
          <w:szCs w:val="28"/>
        </w:rPr>
        <w:t>% респондентов не доверяют страховым организациям.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Наиболее известной финансовой организацией является банк. Поэтому </w:t>
      </w:r>
      <w:r>
        <w:rPr>
          <w:rFonts w:ascii="Times New Roman" w:eastAsia="Calibri" w:hAnsi="Times New Roman" w:cs="Times New Roman"/>
          <w:sz w:val="28"/>
          <w:szCs w:val="28"/>
        </w:rPr>
        <w:t>65,3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% опрошенных скорее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полностью 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удовлетворены работой данной организации при использовании финансовых услуг. </w:t>
      </w:r>
    </w:p>
    <w:p w:rsidR="0080424B" w:rsidRDefault="0080424B" w:rsidP="0080424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аибольшее количество </w:t>
      </w:r>
      <w:r>
        <w:rPr>
          <w:rFonts w:ascii="Times New Roman" w:eastAsia="Calibri" w:hAnsi="Times New Roman" w:cs="Times New Roman"/>
          <w:sz w:val="28"/>
          <w:szCs w:val="28"/>
        </w:rPr>
        <w:t>респондентов не сталкивались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работой 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организаций, потребительских кооперативов, ломбардов, сельскохозяйственных потребительских кооперативов, н</w:t>
      </w:r>
      <w:r w:rsidRPr="00184E99">
        <w:rPr>
          <w:rFonts w:ascii="Times New Roman" w:eastAsia="Calibri" w:hAnsi="Times New Roman" w:cs="Times New Roman"/>
          <w:sz w:val="28"/>
          <w:szCs w:val="28"/>
        </w:rPr>
        <w:t>егосударственны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184E99">
        <w:rPr>
          <w:rFonts w:ascii="Times New Roman" w:eastAsia="Calibri" w:hAnsi="Times New Roman" w:cs="Times New Roman"/>
          <w:sz w:val="28"/>
          <w:szCs w:val="28"/>
        </w:rPr>
        <w:t xml:space="preserve"> пенсионны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184E99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E25D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24B" w:rsidRDefault="0080424B" w:rsidP="0080424B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Из анализа удовлетворенности населения деятельностью финансовых организаций видно, что респонденты испытывают доверие больше всего к банкам (</w:t>
      </w:r>
      <w:r w:rsidR="007B0C4A">
        <w:rPr>
          <w:sz w:val="28"/>
          <w:szCs w:val="28"/>
        </w:rPr>
        <w:t>62,0</w:t>
      </w:r>
      <w:r>
        <w:rPr>
          <w:sz w:val="28"/>
          <w:szCs w:val="28"/>
        </w:rPr>
        <w:t xml:space="preserve">%). </w:t>
      </w:r>
    </w:p>
    <w:p w:rsidR="0080424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lastRenderedPageBreak/>
        <w:t>Проведенный мониторинг деятельност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 финансовых организаций показал, что в целом респонденты </w:t>
      </w:r>
      <w:r>
        <w:rPr>
          <w:rFonts w:ascii="Times New Roman" w:eastAsia="Calibri" w:hAnsi="Times New Roman" w:cs="Times New Roman"/>
          <w:sz w:val="28"/>
          <w:szCs w:val="28"/>
        </w:rPr>
        <w:t>полностью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D0F6B">
        <w:rPr>
          <w:rFonts w:ascii="Times New Roman" w:eastAsia="Calibri" w:hAnsi="Times New Roman" w:cs="Times New Roman"/>
          <w:sz w:val="28"/>
          <w:szCs w:val="28"/>
        </w:rPr>
        <w:t>скорее удовлетворены:</w:t>
      </w:r>
    </w:p>
    <w:p w:rsidR="0080424B" w:rsidRPr="000D0F6B" w:rsidRDefault="0080424B" w:rsidP="00804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49ED">
        <w:rPr>
          <w:rFonts w:ascii="Times New Roman" w:eastAsia="Calibri" w:hAnsi="Times New Roman" w:cs="Times New Roman"/>
          <w:sz w:val="28"/>
          <w:szCs w:val="28"/>
        </w:rPr>
        <w:t xml:space="preserve">количеством и удобством расположения банковских отделений –  </w:t>
      </w:r>
      <w:r w:rsidR="00E64B9B">
        <w:rPr>
          <w:rFonts w:ascii="Times New Roman" w:eastAsia="Calibri" w:hAnsi="Times New Roman" w:cs="Times New Roman"/>
          <w:sz w:val="28"/>
          <w:szCs w:val="28"/>
        </w:rPr>
        <w:t>62,0</w:t>
      </w:r>
      <w:r w:rsidRPr="00F549ED">
        <w:rPr>
          <w:rFonts w:ascii="Times New Roman" w:eastAsia="Calibri" w:hAnsi="Times New Roman" w:cs="Times New Roman"/>
          <w:sz w:val="28"/>
          <w:szCs w:val="28"/>
        </w:rPr>
        <w:t>%</w:t>
      </w:r>
    </w:p>
    <w:p w:rsidR="0080424B" w:rsidRPr="000D0F6B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>-  качеством дистанционн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банковского обслуживания – </w:t>
      </w:r>
      <w:r w:rsidR="00E64B9B">
        <w:rPr>
          <w:rFonts w:ascii="Times New Roman" w:eastAsia="Calibri" w:hAnsi="Times New Roman" w:cs="Times New Roman"/>
          <w:sz w:val="28"/>
          <w:szCs w:val="28"/>
        </w:rPr>
        <w:t>60,0</w:t>
      </w:r>
      <w:r w:rsidRPr="000D0F6B">
        <w:rPr>
          <w:rFonts w:ascii="Times New Roman" w:eastAsia="Calibri" w:hAnsi="Times New Roman" w:cs="Times New Roman"/>
          <w:sz w:val="28"/>
          <w:szCs w:val="28"/>
        </w:rPr>
        <w:t>%,</w:t>
      </w:r>
    </w:p>
    <w:p w:rsidR="0080424B" w:rsidRPr="00A47ED1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- качеством интернет – связи – </w:t>
      </w:r>
      <w:r w:rsidR="00E64B9B">
        <w:rPr>
          <w:rFonts w:ascii="Times New Roman" w:eastAsia="Calibri" w:hAnsi="Times New Roman" w:cs="Times New Roman"/>
          <w:sz w:val="28"/>
          <w:szCs w:val="28"/>
        </w:rPr>
        <w:t>38,0</w:t>
      </w:r>
      <w:r w:rsidRPr="00A47ED1">
        <w:rPr>
          <w:rFonts w:ascii="Times New Roman" w:eastAsia="Calibri" w:hAnsi="Times New Roman" w:cs="Times New Roman"/>
          <w:sz w:val="28"/>
          <w:szCs w:val="28"/>
        </w:rPr>
        <w:t>%,</w:t>
      </w:r>
    </w:p>
    <w:p w:rsidR="0080424B" w:rsidRPr="00A47ED1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- качеством мобильной связи – </w:t>
      </w:r>
      <w:r w:rsidR="00E64B9B">
        <w:rPr>
          <w:rFonts w:ascii="Times New Roman" w:eastAsia="Calibri" w:hAnsi="Times New Roman" w:cs="Times New Roman"/>
          <w:sz w:val="28"/>
          <w:szCs w:val="28"/>
        </w:rPr>
        <w:t>42,0</w:t>
      </w:r>
      <w:r w:rsidRPr="00A47ED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0424B" w:rsidRPr="00A47ED1" w:rsidRDefault="0080424B" w:rsidP="00804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Большинство респондентов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не сталкивались </w:t>
      </w:r>
      <w:r>
        <w:rPr>
          <w:rFonts w:ascii="Times New Roman" w:eastAsia="Calibri" w:hAnsi="Times New Roman" w:cs="Times New Roman"/>
          <w:sz w:val="28"/>
          <w:szCs w:val="28"/>
        </w:rPr>
        <w:t>с проблемами выбора</w:t>
      </w:r>
      <w:r w:rsidRPr="00A47ED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47ED1">
        <w:rPr>
          <w:rFonts w:ascii="Times New Roman" w:eastAsia="Calibri" w:hAnsi="Times New Roman" w:cs="Times New Roman"/>
          <w:sz w:val="28"/>
          <w:szCs w:val="28"/>
        </w:rPr>
        <w:t>различных банков для получения необходимых банковских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47ED1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Pr="00A47ED1">
        <w:rPr>
          <w:rFonts w:ascii="Times New Roman" w:eastAsia="Calibri" w:hAnsi="Times New Roman" w:cs="Times New Roman"/>
          <w:sz w:val="28"/>
          <w:szCs w:val="28"/>
        </w:rPr>
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субъектов страхового дела, </w:t>
      </w:r>
      <w:r w:rsidRPr="00A47ED1">
        <w:rPr>
          <w:rFonts w:ascii="Times New Roman" w:eastAsia="Calibri" w:hAnsi="Times New Roman" w:cs="Times New Roman"/>
          <w:sz w:val="28"/>
          <w:szCs w:val="28"/>
        </w:rPr>
        <w:t>негосударственных пенсионных фондов</w:t>
      </w:r>
      <w:r>
        <w:rPr>
          <w:rFonts w:ascii="Times New Roman" w:eastAsia="Calibri" w:hAnsi="Times New Roman" w:cs="Times New Roman"/>
          <w:sz w:val="28"/>
          <w:szCs w:val="28"/>
        </w:rPr>
        <w:t>, брокеров.</w:t>
      </w:r>
    </w:p>
    <w:p w:rsidR="0080424B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Хорошую доступность </w:t>
      </w:r>
      <w:r w:rsidRPr="00F53505">
        <w:rPr>
          <w:sz w:val="28"/>
          <w:szCs w:val="28"/>
        </w:rPr>
        <w:t>канал</w:t>
      </w:r>
      <w:r>
        <w:rPr>
          <w:sz w:val="28"/>
          <w:szCs w:val="28"/>
        </w:rPr>
        <w:t>ов</w:t>
      </w:r>
      <w:r w:rsidRPr="00F5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</w:t>
      </w:r>
      <w:r w:rsidRPr="00F53505">
        <w:rPr>
          <w:sz w:val="28"/>
          <w:szCs w:val="28"/>
        </w:rPr>
        <w:t>обслуживани</w:t>
      </w:r>
      <w:r>
        <w:rPr>
          <w:sz w:val="28"/>
          <w:szCs w:val="28"/>
        </w:rPr>
        <w:t>я</w:t>
      </w:r>
      <w:r w:rsidRPr="00F53505">
        <w:rPr>
          <w:sz w:val="28"/>
          <w:szCs w:val="28"/>
        </w:rPr>
        <w:t xml:space="preserve"> </w:t>
      </w:r>
      <w:r>
        <w:rPr>
          <w:sz w:val="28"/>
          <w:szCs w:val="28"/>
        </w:rPr>
        <w:t>респонденты отметили в отношении:</w:t>
      </w:r>
    </w:p>
    <w:p w:rsidR="0080424B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кассы в отделении банка – </w:t>
      </w:r>
      <w:r w:rsidR="00BB0B48">
        <w:rPr>
          <w:sz w:val="28"/>
          <w:szCs w:val="28"/>
        </w:rPr>
        <w:t>58,0</w:t>
      </w:r>
      <w:r>
        <w:rPr>
          <w:sz w:val="28"/>
          <w:szCs w:val="28"/>
        </w:rPr>
        <w:t>%;</w:t>
      </w:r>
    </w:p>
    <w:p w:rsidR="00BB0B48" w:rsidRDefault="00BB0B48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банкоматы в отделении банка – 46,0%;</w:t>
      </w:r>
    </w:p>
    <w:p w:rsidR="0080424B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банкоматы вне отделения банка – </w:t>
      </w:r>
      <w:r w:rsidR="00BB0B48">
        <w:rPr>
          <w:sz w:val="28"/>
          <w:szCs w:val="28"/>
        </w:rPr>
        <w:t>58,0</w:t>
      </w:r>
      <w:r>
        <w:rPr>
          <w:sz w:val="28"/>
          <w:szCs w:val="28"/>
        </w:rPr>
        <w:t>%;</w:t>
      </w:r>
    </w:p>
    <w:p w:rsidR="00BB0B48" w:rsidRDefault="00BB0B48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0B48">
        <w:rPr>
          <w:sz w:val="28"/>
          <w:szCs w:val="28"/>
        </w:rPr>
        <w:t>POS-терминал для безналичной оплаты с помощью банковской карты в организациях торговли</w:t>
      </w:r>
      <w:r>
        <w:rPr>
          <w:sz w:val="28"/>
          <w:szCs w:val="28"/>
        </w:rPr>
        <w:t xml:space="preserve"> – 56,0%;</w:t>
      </w:r>
    </w:p>
    <w:p w:rsidR="00C43E32" w:rsidRDefault="00C43E32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43E32">
        <w:rPr>
          <w:sz w:val="28"/>
          <w:szCs w:val="28"/>
        </w:rPr>
        <w:t>латежный терминал для приема наличных денежных сре</w:t>
      </w:r>
      <w:proofErr w:type="gramStart"/>
      <w:r w:rsidRPr="00C43E32">
        <w:rPr>
          <w:sz w:val="28"/>
          <w:szCs w:val="28"/>
        </w:rPr>
        <w:t>дств с ц</w:t>
      </w:r>
      <w:proofErr w:type="gramEnd"/>
      <w:r w:rsidRPr="00C43E32">
        <w:rPr>
          <w:sz w:val="28"/>
          <w:szCs w:val="28"/>
        </w:rPr>
        <w:t>елью оплаты товаров</w:t>
      </w:r>
      <w:r>
        <w:rPr>
          <w:sz w:val="28"/>
          <w:szCs w:val="28"/>
        </w:rPr>
        <w:t xml:space="preserve"> – 60,0%;</w:t>
      </w:r>
    </w:p>
    <w:p w:rsidR="0080424B" w:rsidRPr="00950F36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отделения почтовой связи – </w:t>
      </w:r>
      <w:r w:rsidR="00C43E32">
        <w:rPr>
          <w:sz w:val="28"/>
          <w:szCs w:val="28"/>
        </w:rPr>
        <w:t>64,0</w:t>
      </w:r>
      <w:r>
        <w:rPr>
          <w:sz w:val="28"/>
          <w:szCs w:val="28"/>
        </w:rPr>
        <w:t>%.</w:t>
      </w:r>
    </w:p>
    <w:p w:rsidR="0080424B" w:rsidRDefault="0080424B" w:rsidP="0080424B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респондентов в основном могут</w:t>
      </w:r>
      <w:r w:rsidRPr="00BF3DE8">
        <w:rPr>
          <w:sz w:val="28"/>
          <w:szCs w:val="28"/>
        </w:rPr>
        <w:t xml:space="preserve"> воспользоваться быстро, не тратя много времени на доступ</w:t>
      </w:r>
      <w:r>
        <w:rPr>
          <w:sz w:val="28"/>
          <w:szCs w:val="28"/>
        </w:rPr>
        <w:t>,</w:t>
      </w:r>
      <w:r w:rsidRPr="00BF3DE8">
        <w:rPr>
          <w:sz w:val="28"/>
          <w:szCs w:val="28"/>
        </w:rPr>
        <w:t xml:space="preserve"> </w:t>
      </w:r>
      <w:r w:rsidR="00C43E32">
        <w:rPr>
          <w:sz w:val="28"/>
          <w:szCs w:val="28"/>
        </w:rPr>
        <w:t xml:space="preserve">кассой в отделении банка, </w:t>
      </w:r>
      <w:r>
        <w:rPr>
          <w:sz w:val="28"/>
          <w:szCs w:val="28"/>
        </w:rPr>
        <w:t>банкоматами вне отделения банка, отделениями почтовой связи.</w:t>
      </w:r>
    </w:p>
    <w:p w:rsidR="00FE0935" w:rsidRDefault="00FE0935"/>
    <w:sectPr w:rsidR="00FE0935" w:rsidSect="00FE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3A0DC1E"/>
    <w:lvl w:ilvl="0">
      <w:start w:val="1"/>
      <w:numFmt w:val="decimal"/>
      <w:lvlText w:val="2.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BDC6B2E"/>
    <w:multiLevelType w:val="hybridMultilevel"/>
    <w:tmpl w:val="0B225210"/>
    <w:lvl w:ilvl="0" w:tplc="A544B5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265473"/>
    <w:multiLevelType w:val="hybridMultilevel"/>
    <w:tmpl w:val="4432877A"/>
    <w:lvl w:ilvl="0" w:tplc="B944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F47A1"/>
    <w:multiLevelType w:val="hybridMultilevel"/>
    <w:tmpl w:val="1FAC8AAE"/>
    <w:lvl w:ilvl="0" w:tplc="6A88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D67840"/>
    <w:multiLevelType w:val="hybridMultilevel"/>
    <w:tmpl w:val="677EA76C"/>
    <w:lvl w:ilvl="0" w:tplc="D780D1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6629FA"/>
    <w:multiLevelType w:val="hybridMultilevel"/>
    <w:tmpl w:val="958E0692"/>
    <w:lvl w:ilvl="0" w:tplc="5B48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3C5591"/>
    <w:multiLevelType w:val="hybridMultilevel"/>
    <w:tmpl w:val="DCC64F40"/>
    <w:lvl w:ilvl="0" w:tplc="9B6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4B"/>
    <w:rsid w:val="00054AC3"/>
    <w:rsid w:val="00080C0C"/>
    <w:rsid w:val="000B5DD7"/>
    <w:rsid w:val="000C1F04"/>
    <w:rsid w:val="000D621B"/>
    <w:rsid w:val="000F025E"/>
    <w:rsid w:val="0013568B"/>
    <w:rsid w:val="00142BAA"/>
    <w:rsid w:val="0015600D"/>
    <w:rsid w:val="0018306B"/>
    <w:rsid w:val="00194A1E"/>
    <w:rsid w:val="001C08AA"/>
    <w:rsid w:val="001D48A1"/>
    <w:rsid w:val="001F2D2C"/>
    <w:rsid w:val="002A6935"/>
    <w:rsid w:val="002C3EE1"/>
    <w:rsid w:val="002C4055"/>
    <w:rsid w:val="002F2BCD"/>
    <w:rsid w:val="003016A6"/>
    <w:rsid w:val="003919E5"/>
    <w:rsid w:val="003A687C"/>
    <w:rsid w:val="003A7E99"/>
    <w:rsid w:val="003C633B"/>
    <w:rsid w:val="00415E3A"/>
    <w:rsid w:val="00456FF1"/>
    <w:rsid w:val="00466669"/>
    <w:rsid w:val="00490B05"/>
    <w:rsid w:val="004A78F1"/>
    <w:rsid w:val="004B3B05"/>
    <w:rsid w:val="00577C4B"/>
    <w:rsid w:val="005B143E"/>
    <w:rsid w:val="005E5E97"/>
    <w:rsid w:val="005F2155"/>
    <w:rsid w:val="00612C2B"/>
    <w:rsid w:val="006410E0"/>
    <w:rsid w:val="006D4FCC"/>
    <w:rsid w:val="00726166"/>
    <w:rsid w:val="00752801"/>
    <w:rsid w:val="00753BF2"/>
    <w:rsid w:val="0078059C"/>
    <w:rsid w:val="00781D70"/>
    <w:rsid w:val="007929CA"/>
    <w:rsid w:val="007B0C4A"/>
    <w:rsid w:val="007F7781"/>
    <w:rsid w:val="0080424B"/>
    <w:rsid w:val="008159AD"/>
    <w:rsid w:val="00827D0E"/>
    <w:rsid w:val="00842CE4"/>
    <w:rsid w:val="00857BA6"/>
    <w:rsid w:val="00894165"/>
    <w:rsid w:val="0089697F"/>
    <w:rsid w:val="008B1FFB"/>
    <w:rsid w:val="008B67AA"/>
    <w:rsid w:val="008F5B51"/>
    <w:rsid w:val="00914DF8"/>
    <w:rsid w:val="00922F10"/>
    <w:rsid w:val="0098103A"/>
    <w:rsid w:val="0098298D"/>
    <w:rsid w:val="009C3814"/>
    <w:rsid w:val="009F27E6"/>
    <w:rsid w:val="009F5A6E"/>
    <w:rsid w:val="00A25904"/>
    <w:rsid w:val="00A65688"/>
    <w:rsid w:val="00AB1394"/>
    <w:rsid w:val="00AB1892"/>
    <w:rsid w:val="00AB6668"/>
    <w:rsid w:val="00B33DAF"/>
    <w:rsid w:val="00BA5DA9"/>
    <w:rsid w:val="00BB0B48"/>
    <w:rsid w:val="00BE0146"/>
    <w:rsid w:val="00BE562F"/>
    <w:rsid w:val="00BE7999"/>
    <w:rsid w:val="00C43E32"/>
    <w:rsid w:val="00CE5851"/>
    <w:rsid w:val="00D46B4D"/>
    <w:rsid w:val="00D65FB1"/>
    <w:rsid w:val="00D92ECD"/>
    <w:rsid w:val="00E13C20"/>
    <w:rsid w:val="00E14B36"/>
    <w:rsid w:val="00E64B9B"/>
    <w:rsid w:val="00E72DEE"/>
    <w:rsid w:val="00E82907"/>
    <w:rsid w:val="00F041D8"/>
    <w:rsid w:val="00F44D82"/>
    <w:rsid w:val="00F756DB"/>
    <w:rsid w:val="00FE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4B"/>
  </w:style>
  <w:style w:type="paragraph" w:styleId="1">
    <w:name w:val="heading 1"/>
    <w:basedOn w:val="a"/>
    <w:next w:val="a"/>
    <w:link w:val="10"/>
    <w:qFormat/>
    <w:rsid w:val="0080424B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42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8042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0424B"/>
    <w:pPr>
      <w:shd w:val="clear" w:color="auto" w:fill="FFFFFF"/>
      <w:spacing w:after="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8042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Основной текст (15)_"/>
    <w:link w:val="151"/>
    <w:uiPriority w:val="99"/>
    <w:locked/>
    <w:rsid w:val="0080424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80424B"/>
    <w:pPr>
      <w:shd w:val="clear" w:color="auto" w:fill="FFFFFF"/>
      <w:spacing w:before="60" w:after="360" w:line="322" w:lineRule="exact"/>
      <w:jc w:val="both"/>
    </w:pPr>
    <w:rPr>
      <w:rFonts w:ascii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19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Ginzzu</dc:creator>
  <cp:lastModifiedBy>Ginzzu</cp:lastModifiedBy>
  <cp:revision>80</cp:revision>
  <dcterms:created xsi:type="dcterms:W3CDTF">2026-02-03T10:21:00Z</dcterms:created>
  <dcterms:modified xsi:type="dcterms:W3CDTF">2026-02-06T05:59:00Z</dcterms:modified>
</cp:coreProperties>
</file>