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3" w:rsidRDefault="00803403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CE36C2" w:rsidP="000337C8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-114300</wp:posOffset>
            </wp:positionV>
            <wp:extent cx="542925" cy="657225"/>
            <wp:effectExtent l="19050" t="0" r="9525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Ивановская область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Д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М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Н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С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Т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proofErr w:type="gramStart"/>
      <w:r w:rsidRPr="005E1881">
        <w:rPr>
          <w:b/>
          <w:bCs/>
          <w:spacing w:val="2"/>
          <w:sz w:val="28"/>
          <w:szCs w:val="28"/>
        </w:rPr>
        <w:t>Р</w:t>
      </w:r>
      <w:proofErr w:type="gramEnd"/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Ц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 xml:space="preserve">Я    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ВЕРХНЕЛАНДЕХОВСКОГО   МУНИЦИПАЛЬНОГО  РАЙОНА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5E1881">
        <w:rPr>
          <w:spacing w:val="2"/>
          <w:sz w:val="44"/>
          <w:szCs w:val="44"/>
        </w:rPr>
        <w:t>П</w:t>
      </w:r>
      <w:proofErr w:type="gramEnd"/>
      <w:r w:rsidRPr="005E1881">
        <w:rPr>
          <w:spacing w:val="2"/>
          <w:sz w:val="44"/>
          <w:szCs w:val="44"/>
        </w:rPr>
        <w:t xml:space="preserve"> О С Т А Н О В Л Е Н И Е</w:t>
      </w:r>
    </w:p>
    <w:p w:rsidR="000337C8" w:rsidRPr="005E1881" w:rsidRDefault="000337C8" w:rsidP="000337C8">
      <w:pPr>
        <w:rPr>
          <w:spacing w:val="2"/>
          <w:sz w:val="28"/>
          <w:szCs w:val="28"/>
        </w:rPr>
      </w:pPr>
    </w:p>
    <w:p w:rsidR="000337C8" w:rsidRPr="005E1881" w:rsidRDefault="00FF149E" w:rsidP="000337C8">
      <w:pPr>
        <w:jc w:val="center"/>
        <w:rPr>
          <w:spacing w:val="2"/>
          <w:sz w:val="28"/>
          <w:szCs w:val="28"/>
        </w:rPr>
      </w:pPr>
      <w:r w:rsidRPr="00FF149E">
        <w:pict>
          <v:rect id="_x0000_s1028" style="position:absolute;left:0;text-align:left;margin-left:396.5pt;margin-top:114.35pt;width:45.65pt;height:25.7pt;z-index:251658240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6177DE" w:rsidRDefault="006177DE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F149E">
        <w:pict>
          <v:rect id="_x0000_s1027" style="position:absolute;left:0;text-align:left;margin-left:94.4pt;margin-top:114.35pt;width:85.55pt;height:25.7pt;z-index:251657216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6177DE" w:rsidRDefault="006177DE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F149E">
        <w:pict>
          <v:rect id="_x0000_s1026" style="position:absolute;left:0;text-align:left;margin-left:57.35pt;margin-top:117.2pt;width:20pt;height:22.85pt;z-index:25165619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6177DE" w:rsidRDefault="006177DE" w:rsidP="000337C8"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79DF" w:rsidRPr="005E1881">
        <w:rPr>
          <w:spacing w:val="2"/>
          <w:sz w:val="28"/>
          <w:szCs w:val="28"/>
        </w:rPr>
        <w:t>о</w:t>
      </w:r>
      <w:r w:rsidR="000337C8" w:rsidRPr="005E1881">
        <w:rPr>
          <w:spacing w:val="2"/>
          <w:sz w:val="28"/>
          <w:szCs w:val="28"/>
        </w:rPr>
        <w:t>т</w:t>
      </w:r>
      <w:r w:rsidR="00473073" w:rsidRPr="005E1881">
        <w:rPr>
          <w:spacing w:val="2"/>
          <w:sz w:val="28"/>
          <w:szCs w:val="28"/>
        </w:rPr>
        <w:t xml:space="preserve">  </w:t>
      </w:r>
      <w:r w:rsidR="00811825">
        <w:rPr>
          <w:spacing w:val="2"/>
          <w:sz w:val="28"/>
          <w:szCs w:val="28"/>
        </w:rPr>
        <w:t xml:space="preserve"> 24</w:t>
      </w:r>
      <w:r w:rsidR="0003247E" w:rsidRPr="005E1881">
        <w:rPr>
          <w:spacing w:val="2"/>
          <w:sz w:val="28"/>
          <w:szCs w:val="28"/>
        </w:rPr>
        <w:t>.</w:t>
      </w:r>
      <w:r w:rsidR="00D026F0">
        <w:rPr>
          <w:spacing w:val="2"/>
          <w:sz w:val="28"/>
          <w:szCs w:val="28"/>
        </w:rPr>
        <w:t>0</w:t>
      </w:r>
      <w:r w:rsidR="006177DE">
        <w:rPr>
          <w:spacing w:val="2"/>
          <w:sz w:val="28"/>
          <w:szCs w:val="28"/>
        </w:rPr>
        <w:t>6</w:t>
      </w:r>
      <w:r w:rsidR="00912CBC">
        <w:rPr>
          <w:spacing w:val="2"/>
          <w:sz w:val="28"/>
          <w:szCs w:val="28"/>
        </w:rPr>
        <w:t>.</w:t>
      </w:r>
      <w:r w:rsidR="00D026F0">
        <w:rPr>
          <w:spacing w:val="2"/>
          <w:sz w:val="28"/>
          <w:szCs w:val="28"/>
        </w:rPr>
        <w:t>2022</w:t>
      </w:r>
      <w:r w:rsidR="000337C8" w:rsidRPr="005E1881">
        <w:rPr>
          <w:spacing w:val="2"/>
          <w:sz w:val="28"/>
          <w:szCs w:val="28"/>
        </w:rPr>
        <w:t xml:space="preserve">   </w:t>
      </w:r>
      <w:r w:rsidR="00DD41FE" w:rsidRPr="005E1881">
        <w:rPr>
          <w:spacing w:val="2"/>
          <w:sz w:val="28"/>
          <w:szCs w:val="28"/>
        </w:rPr>
        <w:t>№</w:t>
      </w:r>
      <w:r w:rsidR="00D2419A" w:rsidRPr="005E1881">
        <w:rPr>
          <w:spacing w:val="2"/>
          <w:sz w:val="28"/>
          <w:szCs w:val="28"/>
        </w:rPr>
        <w:t xml:space="preserve">  </w:t>
      </w:r>
      <w:r w:rsidR="00811825" w:rsidRPr="00811825">
        <w:rPr>
          <w:spacing w:val="2"/>
          <w:sz w:val="28"/>
          <w:szCs w:val="28"/>
        </w:rPr>
        <w:t>196</w:t>
      </w:r>
      <w:r w:rsidR="00473073" w:rsidRPr="00811825">
        <w:rPr>
          <w:spacing w:val="2"/>
          <w:sz w:val="28"/>
          <w:szCs w:val="28"/>
        </w:rPr>
        <w:t xml:space="preserve"> </w:t>
      </w:r>
      <w:r w:rsidR="000337C8" w:rsidRPr="00811825">
        <w:rPr>
          <w:spacing w:val="2"/>
          <w:sz w:val="28"/>
          <w:szCs w:val="28"/>
        </w:rPr>
        <w:t>-</w:t>
      </w:r>
      <w:r w:rsidR="000337C8" w:rsidRPr="005E1881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0337C8" w:rsidRPr="005E1881">
        <w:rPr>
          <w:spacing w:val="2"/>
          <w:sz w:val="28"/>
          <w:szCs w:val="28"/>
        </w:rPr>
        <w:t>п</w:t>
      </w:r>
      <w:proofErr w:type="spellEnd"/>
      <w:proofErr w:type="gramEnd"/>
    </w:p>
    <w:p w:rsidR="000337C8" w:rsidRPr="005E1881" w:rsidRDefault="000337C8" w:rsidP="000337C8">
      <w:pPr>
        <w:jc w:val="center"/>
        <w:rPr>
          <w:spacing w:val="2"/>
          <w:sz w:val="28"/>
          <w:szCs w:val="28"/>
        </w:rPr>
      </w:pPr>
      <w:r w:rsidRPr="005E1881">
        <w:rPr>
          <w:spacing w:val="2"/>
          <w:sz w:val="28"/>
          <w:szCs w:val="28"/>
        </w:rPr>
        <w:t>пос</w:t>
      </w:r>
      <w:proofErr w:type="gramStart"/>
      <w:r w:rsidRPr="005E1881">
        <w:rPr>
          <w:spacing w:val="2"/>
          <w:sz w:val="28"/>
          <w:szCs w:val="28"/>
        </w:rPr>
        <w:t>.В</w:t>
      </w:r>
      <w:proofErr w:type="gramEnd"/>
      <w:r w:rsidRPr="005E1881">
        <w:rPr>
          <w:spacing w:val="2"/>
          <w:sz w:val="28"/>
          <w:szCs w:val="28"/>
        </w:rPr>
        <w:t>ерхний Ландех</w:t>
      </w:r>
    </w:p>
    <w:p w:rsidR="000337C8" w:rsidRPr="005E1881" w:rsidRDefault="000337C8" w:rsidP="000337C8">
      <w:pPr>
        <w:rPr>
          <w:sz w:val="28"/>
          <w:szCs w:val="28"/>
        </w:rPr>
      </w:pPr>
    </w:p>
    <w:p w:rsidR="00912CBC" w:rsidRDefault="008F54F2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О</w:t>
      </w:r>
      <w:r w:rsidR="00BE7A45" w:rsidRPr="005E1881">
        <w:rPr>
          <w:b/>
          <w:bCs/>
          <w:sz w:val="28"/>
          <w:szCs w:val="28"/>
        </w:rPr>
        <w:t xml:space="preserve"> внесении изменени</w:t>
      </w:r>
      <w:r w:rsidR="004A5AEC">
        <w:rPr>
          <w:b/>
          <w:bCs/>
          <w:sz w:val="28"/>
          <w:szCs w:val="28"/>
        </w:rPr>
        <w:t>й</w:t>
      </w:r>
      <w:r w:rsidR="00135EB3" w:rsidRPr="005E1881">
        <w:rPr>
          <w:b/>
          <w:bCs/>
          <w:sz w:val="28"/>
          <w:szCs w:val="28"/>
        </w:rPr>
        <w:t xml:space="preserve"> в постановление администрации </w:t>
      </w:r>
    </w:p>
    <w:p w:rsidR="00912CBC" w:rsidRDefault="00135EB3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Верхнеландеховского муниципального района от 31.12.2015 №</w:t>
      </w:r>
      <w:r w:rsidR="005525DC" w:rsidRPr="005E1881">
        <w:rPr>
          <w:b/>
          <w:bCs/>
          <w:sz w:val="28"/>
          <w:szCs w:val="28"/>
        </w:rPr>
        <w:t xml:space="preserve"> </w:t>
      </w:r>
      <w:r w:rsidRPr="005E1881">
        <w:rPr>
          <w:b/>
          <w:bCs/>
          <w:sz w:val="28"/>
          <w:szCs w:val="28"/>
        </w:rPr>
        <w:t xml:space="preserve">274-п </w:t>
      </w:r>
      <w:r w:rsidR="00BE7A45" w:rsidRPr="005E1881">
        <w:rPr>
          <w:b/>
          <w:bCs/>
          <w:sz w:val="28"/>
          <w:szCs w:val="28"/>
        </w:rPr>
        <w:t xml:space="preserve"> </w:t>
      </w:r>
    </w:p>
    <w:p w:rsidR="008F54F2" w:rsidRPr="005E1881" w:rsidRDefault="00135EB3" w:rsidP="008F54F2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«Об</w:t>
      </w:r>
      <w:r w:rsidR="008F54F2" w:rsidRPr="005E1881">
        <w:rPr>
          <w:b/>
          <w:bCs/>
          <w:sz w:val="28"/>
          <w:szCs w:val="28"/>
        </w:rPr>
        <w:t xml:space="preserve"> утверждении муниципальной программы «</w:t>
      </w:r>
      <w:r w:rsidR="008F54F2" w:rsidRPr="005E1881">
        <w:rPr>
          <w:b/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</w:r>
      <w:r w:rsidRPr="005E1881">
        <w:rPr>
          <w:b/>
          <w:sz w:val="28"/>
          <w:szCs w:val="28"/>
        </w:rPr>
        <w:t>»</w:t>
      </w:r>
    </w:p>
    <w:p w:rsidR="008F54F2" w:rsidRPr="005E1881" w:rsidRDefault="008F54F2" w:rsidP="008F54F2">
      <w:pPr>
        <w:jc w:val="center"/>
        <w:rPr>
          <w:b/>
          <w:bCs/>
          <w:sz w:val="28"/>
          <w:szCs w:val="28"/>
        </w:rPr>
      </w:pPr>
    </w:p>
    <w:p w:rsidR="008F54F2" w:rsidRPr="005E1881" w:rsidRDefault="008F54F2" w:rsidP="008F54F2">
      <w:pPr>
        <w:ind w:firstLine="900"/>
        <w:rPr>
          <w:sz w:val="28"/>
          <w:szCs w:val="28"/>
        </w:rPr>
      </w:pPr>
    </w:p>
    <w:p w:rsidR="00DC0F5F" w:rsidRPr="005E1881" w:rsidRDefault="008F54F2" w:rsidP="008F54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1881">
        <w:rPr>
          <w:sz w:val="28"/>
          <w:szCs w:val="28"/>
        </w:rPr>
        <w:t xml:space="preserve">В </w:t>
      </w:r>
      <w:r w:rsidR="00DC0F5F" w:rsidRPr="005E1881">
        <w:rPr>
          <w:sz w:val="28"/>
          <w:szCs w:val="28"/>
        </w:rPr>
        <w:t>связи с изменением объемов финансирования</w:t>
      </w:r>
      <w:r w:rsidR="00EC6F30" w:rsidRPr="005E1881">
        <w:rPr>
          <w:sz w:val="28"/>
          <w:szCs w:val="28"/>
        </w:rPr>
        <w:t>:</w:t>
      </w:r>
    </w:p>
    <w:p w:rsidR="00DC0F5F" w:rsidRPr="005E1881" w:rsidRDefault="00DC0F5F" w:rsidP="008F54F2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135EB3" w:rsidRPr="005E1881" w:rsidRDefault="00CD0895" w:rsidP="008F54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35EB3" w:rsidRPr="005E1881">
        <w:rPr>
          <w:sz w:val="28"/>
          <w:szCs w:val="28"/>
        </w:rPr>
        <w:t>нести в постановление администрации Верхнеландеховского муниципального района от 31.12.2015 № 274-п «Об у</w:t>
      </w:r>
      <w:r w:rsidR="00CC4CC6" w:rsidRPr="005E1881">
        <w:rPr>
          <w:sz w:val="28"/>
          <w:szCs w:val="28"/>
        </w:rPr>
        <w:t>твер</w:t>
      </w:r>
      <w:r w:rsidR="00135EB3" w:rsidRPr="005E1881">
        <w:rPr>
          <w:sz w:val="28"/>
          <w:szCs w:val="28"/>
        </w:rPr>
        <w:t>ждении</w:t>
      </w:r>
      <w:r w:rsidR="00CC4CC6" w:rsidRPr="005E1881">
        <w:rPr>
          <w:sz w:val="28"/>
          <w:szCs w:val="28"/>
        </w:rPr>
        <w:t xml:space="preserve"> </w:t>
      </w:r>
      <w:r w:rsidR="008F54F2" w:rsidRPr="005E1881">
        <w:rPr>
          <w:bCs/>
          <w:sz w:val="28"/>
          <w:szCs w:val="28"/>
        </w:rPr>
        <w:t>муниципальн</w:t>
      </w:r>
      <w:r w:rsidR="00135EB3" w:rsidRPr="005E1881">
        <w:rPr>
          <w:bCs/>
          <w:sz w:val="28"/>
          <w:szCs w:val="28"/>
        </w:rPr>
        <w:t>ой</w:t>
      </w:r>
      <w:r w:rsidR="008F54F2" w:rsidRPr="005E1881">
        <w:rPr>
          <w:bCs/>
          <w:sz w:val="28"/>
          <w:szCs w:val="28"/>
        </w:rPr>
        <w:t xml:space="preserve"> программ</w:t>
      </w:r>
      <w:r w:rsidR="00135EB3" w:rsidRPr="005E1881">
        <w:rPr>
          <w:bCs/>
          <w:sz w:val="28"/>
          <w:szCs w:val="28"/>
        </w:rPr>
        <w:t>ы</w:t>
      </w:r>
      <w:r w:rsidR="008F54F2" w:rsidRPr="005E1881">
        <w:rPr>
          <w:bCs/>
          <w:sz w:val="28"/>
          <w:szCs w:val="28"/>
        </w:rPr>
        <w:t xml:space="preserve"> «</w:t>
      </w:r>
      <w:r w:rsidR="008F54F2" w:rsidRPr="005E1881">
        <w:rPr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  <w:r w:rsidR="00CC4CC6" w:rsidRPr="005E1881">
        <w:rPr>
          <w:sz w:val="28"/>
          <w:szCs w:val="28"/>
        </w:rPr>
        <w:t xml:space="preserve"> </w:t>
      </w:r>
      <w:r w:rsidR="00135EB3" w:rsidRPr="005E1881">
        <w:rPr>
          <w:sz w:val="28"/>
          <w:szCs w:val="28"/>
        </w:rPr>
        <w:t xml:space="preserve"> следующ</w:t>
      </w:r>
      <w:r w:rsidR="00D4190E">
        <w:rPr>
          <w:sz w:val="28"/>
          <w:szCs w:val="28"/>
        </w:rPr>
        <w:t>и</w:t>
      </w:r>
      <w:r w:rsidR="00135EB3" w:rsidRPr="005E1881">
        <w:rPr>
          <w:sz w:val="28"/>
          <w:szCs w:val="28"/>
        </w:rPr>
        <w:t>е изменени</w:t>
      </w:r>
      <w:r w:rsidR="00D4190E">
        <w:rPr>
          <w:sz w:val="28"/>
          <w:szCs w:val="28"/>
        </w:rPr>
        <w:t>я</w:t>
      </w:r>
      <w:r w:rsidR="00135EB3" w:rsidRPr="005E1881">
        <w:rPr>
          <w:sz w:val="28"/>
          <w:szCs w:val="28"/>
        </w:rPr>
        <w:t>:</w:t>
      </w:r>
    </w:p>
    <w:p w:rsidR="00CC4CC6" w:rsidRPr="005E1881" w:rsidRDefault="002F201F" w:rsidP="004A5AEC">
      <w:pPr>
        <w:tabs>
          <w:tab w:val="left" w:pos="7938"/>
        </w:tabs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ab/>
      </w:r>
      <w:r w:rsidR="00912CBC">
        <w:rPr>
          <w:b/>
          <w:bCs/>
          <w:sz w:val="28"/>
          <w:szCs w:val="28"/>
        </w:rPr>
        <w:t xml:space="preserve">  </w:t>
      </w:r>
    </w:p>
    <w:p w:rsidR="00CC4CC6" w:rsidRPr="00CD0895" w:rsidRDefault="00CD0895" w:rsidP="009006FC">
      <w:pPr>
        <w:tabs>
          <w:tab w:val="left" w:pos="7513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D0895">
        <w:rPr>
          <w:bCs/>
          <w:sz w:val="28"/>
          <w:szCs w:val="28"/>
        </w:rPr>
        <w:t>1. В</w:t>
      </w:r>
      <w:r>
        <w:rPr>
          <w:bCs/>
          <w:sz w:val="28"/>
          <w:szCs w:val="28"/>
        </w:rPr>
        <w:t xml:space="preserve"> приложении к постановлению:</w:t>
      </w:r>
      <w:r w:rsidRPr="00CD0895">
        <w:rPr>
          <w:bCs/>
          <w:sz w:val="28"/>
          <w:szCs w:val="28"/>
        </w:rPr>
        <w:tab/>
      </w:r>
    </w:p>
    <w:p w:rsidR="000337C8" w:rsidRDefault="00CD0895" w:rsidP="00943405">
      <w:pPr>
        <w:tabs>
          <w:tab w:val="left" w:pos="7513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 Паспорт муниципальной программы строку «Объемы и источники финансирования программы» изложить в новой редакции:</w:t>
      </w:r>
    </w:p>
    <w:p w:rsidR="00803403" w:rsidRPr="005E1881" w:rsidRDefault="00803403" w:rsidP="00943405">
      <w:pPr>
        <w:tabs>
          <w:tab w:val="left" w:pos="7513"/>
        </w:tabs>
        <w:ind w:firstLine="708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7293"/>
      </w:tblGrid>
      <w:tr w:rsidR="0044700C" w:rsidRPr="005E1881">
        <w:trPr>
          <w:trHeight w:val="19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1881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E1881">
              <w:rPr>
                <w:rFonts w:eastAsia="Calibri"/>
              </w:rPr>
              <w:t>Общий объем бюджетных ассигнований: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EB4656" w:rsidRPr="005E1881">
              <w:t>20 </w:t>
            </w:r>
            <w:r w:rsidR="00221F92" w:rsidRPr="005E1881">
              <w:t>131</w:t>
            </w:r>
            <w:r w:rsidR="00EB4656" w:rsidRPr="005E1881">
              <w:t xml:space="preserve"> </w:t>
            </w:r>
            <w:r w:rsidR="00221F92" w:rsidRPr="005E1881">
              <w:t>606</w:t>
            </w:r>
            <w:r w:rsidR="00D83F4C" w:rsidRPr="005E1881">
              <w:t>,8</w:t>
            </w:r>
            <w:r w:rsidR="006B5C84" w:rsidRPr="005E1881">
              <w:t>0</w:t>
            </w:r>
            <w:r w:rsidR="00D83F4C" w:rsidRPr="005E1881">
              <w:t xml:space="preserve"> </w:t>
            </w:r>
            <w:r w:rsidRPr="005E1881">
              <w:t>руб.;</w:t>
            </w:r>
          </w:p>
          <w:p w:rsidR="006B5C84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20 986 240,60</w:t>
            </w:r>
            <w:r w:rsidR="00EB4656" w:rsidRPr="005E1881">
              <w:t xml:space="preserve"> </w:t>
            </w:r>
            <w:r w:rsidRPr="005E1881">
              <w:t>руб</w:t>
            </w:r>
            <w:r w:rsidR="00F97D48" w:rsidRPr="005E1881">
              <w:t>.</w:t>
            </w:r>
            <w:r w:rsidR="006B5C84" w:rsidRPr="005E1881">
              <w:t>;</w:t>
            </w:r>
          </w:p>
          <w:p w:rsidR="0044700C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2 108 934</w:t>
            </w:r>
            <w:r w:rsidR="00C43552" w:rsidRPr="005E1881">
              <w:t>,00</w:t>
            </w:r>
            <w:r w:rsidRPr="005E1881">
              <w:t xml:space="preserve"> 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24 237 737,70</w:t>
            </w:r>
            <w:r w:rsidRPr="005E1881">
              <w:t xml:space="preserve"> 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C43552" w:rsidRPr="005E1881">
              <w:t xml:space="preserve">– </w:t>
            </w:r>
            <w:r w:rsidR="00CB0D06">
              <w:t>25 400 639,80</w:t>
            </w:r>
            <w:r w:rsidR="00C43552" w:rsidRPr="005E1881">
              <w:t xml:space="preserve"> руб.</w:t>
            </w:r>
            <w:r w:rsidR="007F413F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7070CF" w:rsidRPr="005E1881">
              <w:t>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585FBA">
              <w:t> </w:t>
            </w:r>
            <w:r w:rsidR="00886271">
              <w:t>929</w:t>
            </w:r>
            <w:r w:rsidR="009D72FD">
              <w:t> </w:t>
            </w:r>
            <w:r w:rsidR="00886271">
              <w:t>3</w:t>
            </w:r>
            <w:r w:rsidR="009D72FD">
              <w:t>42,64</w:t>
            </w:r>
            <w:r w:rsidR="00585FBA">
              <w:t>,82</w:t>
            </w:r>
            <w:r w:rsidRPr="005E1881">
              <w:t xml:space="preserve"> руб.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</w:t>
            </w:r>
            <w:r w:rsidR="00255CE1">
              <w:t>8</w:t>
            </w:r>
            <w:r w:rsidR="00886271">
              <w:t> </w:t>
            </w:r>
            <w:r w:rsidR="00E13207">
              <w:t>820</w:t>
            </w:r>
            <w:r w:rsidR="00886271">
              <w:t> </w:t>
            </w:r>
            <w:r w:rsidR="00E13207">
              <w:t>2</w:t>
            </w:r>
            <w:r w:rsidR="00255CE1">
              <w:t>68</w:t>
            </w:r>
            <w:r w:rsidR="00886271">
              <w:t>,25</w:t>
            </w:r>
            <w:r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</w:t>
            </w:r>
            <w:r w:rsidR="00886271">
              <w:t>20 17</w:t>
            </w:r>
            <w:r w:rsidR="00E13207">
              <w:t>0</w:t>
            </w:r>
            <w:r w:rsidR="00886271">
              <w:t> 015,60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</w:t>
            </w:r>
            <w:r w:rsidR="00255CE1">
              <w:t>8 1</w:t>
            </w:r>
            <w:r w:rsidR="00E13207">
              <w:t>34</w:t>
            </w:r>
            <w:r w:rsidR="00255CE1">
              <w:t xml:space="preserve"> 115</w:t>
            </w:r>
            <w:r w:rsidR="00886271">
              <w:t>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бюджета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1</w:t>
            </w:r>
            <w:r w:rsidR="00685BCB" w:rsidRPr="005E1881">
              <w:t>9</w:t>
            </w:r>
            <w:r w:rsidR="00221F92" w:rsidRPr="005E1881">
              <w:t> 4</w:t>
            </w:r>
            <w:r w:rsidR="006D5905" w:rsidRPr="005E1881">
              <w:t>29</w:t>
            </w:r>
            <w:r w:rsidR="00221F92" w:rsidRPr="005E1881">
              <w:t xml:space="preserve"> </w:t>
            </w:r>
            <w:r w:rsidR="006D5905" w:rsidRPr="005E1881">
              <w:t>9</w:t>
            </w:r>
            <w:r w:rsidR="00221F92" w:rsidRPr="005E1881">
              <w:t>25</w:t>
            </w:r>
            <w:r w:rsidR="00D83F4C" w:rsidRPr="005E1881">
              <w:t>,00</w:t>
            </w:r>
            <w:r w:rsidRPr="005E1881">
              <w:t xml:space="preserve"> руб.;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20 648 322,00</w:t>
            </w:r>
            <w:r w:rsidR="006B5C84" w:rsidRPr="005E1881">
              <w:t>,00</w:t>
            </w:r>
            <w:r w:rsidRPr="005E1881">
              <w:t xml:space="preserve"> руб.</w:t>
            </w:r>
          </w:p>
          <w:p w:rsidR="006B5C84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1</w:t>
            </w:r>
            <w:r w:rsidR="0017245E" w:rsidRPr="005E1881">
              <w:t> </w:t>
            </w:r>
            <w:r w:rsidR="007070CF" w:rsidRPr="005E1881">
              <w:t>765</w:t>
            </w:r>
            <w:r w:rsidR="0017245E" w:rsidRPr="005E1881">
              <w:t xml:space="preserve"> </w:t>
            </w:r>
            <w:r w:rsidR="007070CF" w:rsidRPr="005E1881">
              <w:t>198</w:t>
            </w:r>
            <w:r w:rsidR="00C43552" w:rsidRPr="005E1881">
              <w:t>,00</w:t>
            </w:r>
            <w:r w:rsidR="00221F92" w:rsidRPr="005E1881">
              <w:t xml:space="preserve"> </w:t>
            </w:r>
            <w:r w:rsidRPr="005E1881">
              <w:t>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lastRenderedPageBreak/>
              <w:t>2019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5E1881" w:rsidRPr="005E1881">
              <w:t>23 891 102,21</w:t>
            </w:r>
            <w:r w:rsidR="00221F92" w:rsidRPr="005E1881">
              <w:t xml:space="preserve"> </w:t>
            </w:r>
            <w:r w:rsidRPr="005E1881">
              <w:t>руб.</w:t>
            </w:r>
            <w:r w:rsidR="0003247E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5E1881" w:rsidRPr="005E1881">
              <w:t>–</w:t>
            </w:r>
            <w:r w:rsidRPr="005E1881">
              <w:t xml:space="preserve"> </w:t>
            </w:r>
            <w:r w:rsidR="00CB0D06">
              <w:t>25 031 043,00</w:t>
            </w:r>
            <w:r w:rsidRPr="005E1881">
              <w:t xml:space="preserve"> руб.</w:t>
            </w:r>
            <w:r w:rsidR="00CB0D06"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 w:rsidR="00585FBA">
              <w:t>21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886271">
              <w:t> 545 9</w:t>
            </w:r>
            <w:r w:rsidR="009D72FD">
              <w:t>29</w:t>
            </w:r>
            <w:r w:rsidR="00585FBA">
              <w:t>,0</w:t>
            </w:r>
            <w:r w:rsidR="009D72FD">
              <w:t>5</w:t>
            </w:r>
            <w:r w:rsidRPr="005E1881">
              <w:t xml:space="preserve"> руб.;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</w:t>
            </w:r>
            <w:r w:rsidR="00A22E5D">
              <w:t>8</w:t>
            </w:r>
            <w:r w:rsidR="00E25272">
              <w:t> </w:t>
            </w:r>
            <w:r w:rsidR="00E13207">
              <w:t>426</w:t>
            </w:r>
            <w:r w:rsidR="00E25272">
              <w:t xml:space="preserve"> </w:t>
            </w:r>
            <w:r w:rsidR="00A22E5D">
              <w:t>257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1</w:t>
            </w:r>
            <w:r w:rsidR="00886271">
              <w:t xml:space="preserve">9 839 </w:t>
            </w:r>
            <w:r w:rsidR="00585FBA">
              <w:t>000</w:t>
            </w:r>
            <w:r w:rsidRPr="005E1881">
              <w:t>,00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</w:t>
            </w:r>
            <w:r w:rsidR="00A22E5D">
              <w:t>7 803 100</w:t>
            </w:r>
            <w:r w:rsidR="00886271">
              <w:t>,00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– за счет средств бюджета Ивановской области: 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2016 </w:t>
            </w:r>
            <w:r w:rsidR="005E1881" w:rsidRPr="005E1881">
              <w:t>–</w:t>
            </w:r>
            <w:r w:rsidRPr="005E1881">
              <w:t xml:space="preserve"> 342 551,80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2017 </w:t>
            </w:r>
            <w:r w:rsidR="005E1881" w:rsidRPr="005E1881">
              <w:t>–</w:t>
            </w:r>
            <w:r w:rsidRPr="005E1881">
              <w:t xml:space="preserve"> 331 918,60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 – 343 736,00 руб.;</w:t>
            </w:r>
          </w:p>
          <w:p w:rsidR="007070CF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2019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346 635,49</w:t>
            </w:r>
            <w:r w:rsidRPr="005E1881">
              <w:t xml:space="preserve"> руб.;</w:t>
            </w:r>
          </w:p>
          <w:p w:rsidR="00CB0D06" w:rsidRPr="005E1881" w:rsidRDefault="00CB0D06" w:rsidP="00CB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>
              <w:t>0</w:t>
            </w:r>
            <w:r w:rsidRPr="005E1881">
              <w:t xml:space="preserve"> – 3</w:t>
            </w:r>
            <w:r>
              <w:t>60 596,80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1</w:t>
            </w:r>
            <w:r w:rsidRPr="005E1881">
              <w:t xml:space="preserve"> </w:t>
            </w:r>
            <w:r w:rsidR="005E1881" w:rsidRPr="005E1881">
              <w:t>–</w:t>
            </w:r>
            <w:r w:rsidRPr="005E1881">
              <w:t xml:space="preserve"> 3</w:t>
            </w:r>
            <w:r w:rsidR="00585FBA">
              <w:t>7</w:t>
            </w:r>
            <w:r w:rsidR="009D72FD">
              <w:t>4</w:t>
            </w:r>
            <w:r w:rsidR="00585FBA">
              <w:t> </w:t>
            </w:r>
            <w:r w:rsidR="009D72FD">
              <w:t>413</w:t>
            </w:r>
            <w:r w:rsidR="00585FBA">
              <w:t>,</w:t>
            </w:r>
            <w:r w:rsidR="009D72FD">
              <w:t>59</w:t>
            </w:r>
            <w:r w:rsidRPr="005E1881">
              <w:t xml:space="preserve"> руб.;</w:t>
            </w:r>
          </w:p>
          <w:p w:rsidR="00856D3C" w:rsidRPr="005E1881" w:rsidRDefault="007070CF" w:rsidP="0058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</w:t>
            </w:r>
            <w:r w:rsidR="005E1881" w:rsidRPr="005E1881">
              <w:t xml:space="preserve">– </w:t>
            </w:r>
            <w:r w:rsidRPr="005E1881">
              <w:t>3</w:t>
            </w:r>
            <w:r w:rsidR="00886271">
              <w:t>89 511,25</w:t>
            </w:r>
            <w:r w:rsidR="00856D3C"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331</w:t>
            </w:r>
            <w:r w:rsidR="00585FBA">
              <w:t> </w:t>
            </w:r>
            <w:r w:rsidRPr="005E1881">
              <w:t>0</w:t>
            </w:r>
            <w:r w:rsidR="00585FBA">
              <w:t>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331015,60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бюджетов поселений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495921" w:rsidRPr="005E1881">
              <w:t xml:space="preserve">359 </w:t>
            </w:r>
            <w:r w:rsidR="006D5905" w:rsidRPr="005E1881">
              <w:t>1</w:t>
            </w:r>
            <w:r w:rsidR="00495921" w:rsidRPr="005E1881">
              <w:t>30</w:t>
            </w:r>
            <w:r w:rsidR="0089349A" w:rsidRPr="005E1881">
              <w:t>,00</w:t>
            </w:r>
            <w:r w:rsidR="00221F92" w:rsidRPr="005E1881">
              <w:t xml:space="preserve"> </w:t>
            </w:r>
            <w:r w:rsidRPr="005E1881">
              <w:t>руб.;</w:t>
            </w:r>
          </w:p>
          <w:p w:rsidR="00135EB3" w:rsidRDefault="0044700C" w:rsidP="005E1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5E1881" w:rsidRPr="005E1881">
              <w:t xml:space="preserve">– </w:t>
            </w:r>
            <w:r w:rsidR="00F576AC" w:rsidRPr="005E1881">
              <w:t>6</w:t>
            </w:r>
            <w:r w:rsidR="00F97D48" w:rsidRPr="005E1881">
              <w:t xml:space="preserve"> 000</w:t>
            </w:r>
            <w:r w:rsidR="006B5C84" w:rsidRPr="005E1881">
              <w:t>,00</w:t>
            </w:r>
            <w:r w:rsidRPr="005E1881">
              <w:t xml:space="preserve"> руб</w:t>
            </w:r>
            <w:r w:rsidR="003B069C" w:rsidRPr="005E1881">
              <w:t>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20</w:t>
            </w:r>
            <w:r w:rsidRPr="005E1881">
              <w:t xml:space="preserve"> –</w:t>
            </w:r>
            <w:r>
              <w:t xml:space="preserve"> 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21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руб.</w:t>
            </w:r>
            <w:r>
              <w:t>;</w:t>
            </w:r>
          </w:p>
          <w:p w:rsidR="005F644E" w:rsidRPr="005E1881" w:rsidRDefault="00856D3C" w:rsidP="00E13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22</w:t>
            </w:r>
            <w:r w:rsidRPr="005E1881">
              <w:t xml:space="preserve"> – </w:t>
            </w:r>
            <w:r w:rsidR="00E13207">
              <w:t>4</w:t>
            </w:r>
            <w:r>
              <w:t xml:space="preserve"> </w:t>
            </w:r>
            <w:r w:rsidR="00E13207">
              <w:t>5</w:t>
            </w:r>
            <w:r>
              <w:t>00</w:t>
            </w:r>
            <w:r w:rsidRPr="005E1881">
              <w:t>,00 руб.</w:t>
            </w:r>
          </w:p>
        </w:tc>
      </w:tr>
    </w:tbl>
    <w:p w:rsidR="00E01024" w:rsidRDefault="00E01024" w:rsidP="00E01024">
      <w:pPr>
        <w:ind w:firstLine="720"/>
        <w:rPr>
          <w:sz w:val="28"/>
          <w:szCs w:val="28"/>
        </w:rPr>
      </w:pPr>
    </w:p>
    <w:p w:rsidR="00E01024" w:rsidRDefault="00E01024" w:rsidP="00E01024">
      <w:pPr>
        <w:ind w:firstLine="720"/>
        <w:rPr>
          <w:sz w:val="28"/>
          <w:szCs w:val="28"/>
        </w:rPr>
      </w:pPr>
    </w:p>
    <w:p w:rsidR="00E01024" w:rsidRPr="00943405" w:rsidRDefault="00E01024" w:rsidP="00E01024">
      <w:pPr>
        <w:ind w:firstLine="720"/>
        <w:rPr>
          <w:sz w:val="28"/>
          <w:szCs w:val="28"/>
        </w:rPr>
      </w:pPr>
      <w:r w:rsidRPr="00943405">
        <w:rPr>
          <w:sz w:val="28"/>
          <w:szCs w:val="28"/>
        </w:rPr>
        <w:t xml:space="preserve">1.2. </w:t>
      </w:r>
      <w:r w:rsidR="00943405" w:rsidRPr="00943405">
        <w:rPr>
          <w:sz w:val="28"/>
          <w:szCs w:val="28"/>
        </w:rPr>
        <w:t>В таблице раздела  4 «Ресурсное обеспечение муниципальной программы» с</w:t>
      </w:r>
      <w:r w:rsidRPr="00943405">
        <w:rPr>
          <w:sz w:val="28"/>
          <w:szCs w:val="28"/>
        </w:rPr>
        <w:t>троки 1, 2.2 и 2.5 изложить в новой редакции:</w:t>
      </w:r>
    </w:p>
    <w:p w:rsidR="0044700C" w:rsidRPr="00943405" w:rsidRDefault="0044700C" w:rsidP="0044700C">
      <w:pPr>
        <w:jc w:val="center"/>
        <w:rPr>
          <w:b/>
          <w:bCs/>
          <w:sz w:val="28"/>
          <w:szCs w:val="28"/>
        </w:rPr>
      </w:pPr>
    </w:p>
    <w:p w:rsidR="005F644E" w:rsidRDefault="005F644E" w:rsidP="0044700C">
      <w:pPr>
        <w:ind w:firstLine="720"/>
        <w:rPr>
          <w:sz w:val="28"/>
          <w:szCs w:val="28"/>
        </w:rPr>
        <w:sectPr w:rsidR="005F644E" w:rsidSect="00366C6B">
          <w:footerReference w:type="default" r:id="rId9"/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p w:rsidR="00366C6B" w:rsidRPr="00DE2ECE" w:rsidRDefault="00366C6B" w:rsidP="0044700C">
      <w:pPr>
        <w:ind w:firstLine="720"/>
        <w:rPr>
          <w:sz w:val="28"/>
          <w:szCs w:val="28"/>
        </w:rPr>
      </w:pPr>
    </w:p>
    <w:tbl>
      <w:tblPr>
        <w:tblW w:w="5011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5"/>
        <w:gridCol w:w="2588"/>
        <w:gridCol w:w="1308"/>
        <w:gridCol w:w="1417"/>
        <w:gridCol w:w="1417"/>
        <w:gridCol w:w="1417"/>
        <w:gridCol w:w="1414"/>
        <w:gridCol w:w="1548"/>
        <w:gridCol w:w="1420"/>
        <w:gridCol w:w="121"/>
        <w:gridCol w:w="1286"/>
        <w:gridCol w:w="1394"/>
      </w:tblGrid>
      <w:tr w:rsidR="005F644E" w:rsidRPr="00DE2ECE" w:rsidTr="00803403">
        <w:trPr>
          <w:cantSplit/>
          <w:trHeight w:val="369"/>
        </w:trPr>
        <w:tc>
          <w:tcPr>
            <w:tcW w:w="196" w:type="pct"/>
            <w:vMerge w:val="restart"/>
            <w:vAlign w:val="center"/>
          </w:tcPr>
          <w:p w:rsidR="00803403" w:rsidRDefault="005F644E" w:rsidP="00803403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№</w:t>
            </w:r>
          </w:p>
          <w:p w:rsidR="005F644E" w:rsidRPr="00DE2ECE" w:rsidRDefault="005F644E" w:rsidP="00803403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2ECE">
              <w:rPr>
                <w:b/>
                <w:sz w:val="20"/>
                <w:szCs w:val="20"/>
              </w:rPr>
              <w:t>/</w:t>
            </w:r>
            <w:proofErr w:type="spell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1" w:type="pct"/>
            <w:vMerge w:val="restart"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399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4E" w:rsidRPr="00DE2ECE" w:rsidRDefault="005F644E" w:rsidP="00254985">
            <w:pPr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Объем бюджетных ассигнований, </w:t>
            </w:r>
            <w:r w:rsidRPr="00DE2ECE">
              <w:rPr>
                <w:sz w:val="20"/>
                <w:szCs w:val="20"/>
              </w:rPr>
              <w:t>руб.</w:t>
            </w:r>
          </w:p>
        </w:tc>
      </w:tr>
      <w:tr w:rsidR="005F644E" w:rsidRPr="00DE2ECE" w:rsidTr="00803403">
        <w:trPr>
          <w:cantSplit/>
          <w:trHeight w:val="182"/>
        </w:trPr>
        <w:tc>
          <w:tcPr>
            <w:tcW w:w="196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44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44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44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43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85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45" w:type="pct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41" w:type="pct"/>
            <w:gridSpan w:val="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39" w:type="pct"/>
            <w:vAlign w:val="center"/>
          </w:tcPr>
          <w:p w:rsidR="005F644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5F644E" w:rsidRPr="00DE2ECE" w:rsidTr="00803403">
        <w:trPr>
          <w:cantSplit/>
          <w:trHeight w:val="152"/>
        </w:trPr>
        <w:tc>
          <w:tcPr>
            <w:tcW w:w="196" w:type="pct"/>
            <w:vAlign w:val="center"/>
          </w:tcPr>
          <w:p w:rsidR="005F644E" w:rsidRPr="00DE2ECE" w:rsidRDefault="005F644E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</w:tcPr>
          <w:p w:rsidR="005F644E" w:rsidRPr="00DE2ECE" w:rsidRDefault="005F644E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Программа, всего, в том числе: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10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20131606,80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19429925,00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359130,00</w:t>
            </w:r>
          </w:p>
        </w:tc>
        <w:tc>
          <w:tcPr>
            <w:tcW w:w="444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20986240,60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20648322,00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6000,00</w:t>
            </w:r>
          </w:p>
        </w:tc>
        <w:tc>
          <w:tcPr>
            <w:tcW w:w="444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22108934,00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21765198,00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24237737,70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23891102,21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</w:tc>
        <w:tc>
          <w:tcPr>
            <w:tcW w:w="443" w:type="pct"/>
          </w:tcPr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25400639,80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25031043,00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360596,80</w:t>
            </w:r>
          </w:p>
          <w:p w:rsidR="005F644E" w:rsidRPr="00856D3C" w:rsidRDefault="005F644E" w:rsidP="006A72EB">
            <w:pPr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9000,0</w:t>
            </w:r>
          </w:p>
        </w:tc>
        <w:tc>
          <w:tcPr>
            <w:tcW w:w="485" w:type="pct"/>
          </w:tcPr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9393</w:t>
            </w:r>
            <w:r>
              <w:rPr>
                <w:sz w:val="20"/>
                <w:szCs w:val="20"/>
              </w:rPr>
              <w:t>42,64</w:t>
            </w: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CA232F">
              <w:rPr>
                <w:sz w:val="20"/>
                <w:szCs w:val="20"/>
              </w:rPr>
              <w:t>5459</w:t>
            </w:r>
            <w:r>
              <w:rPr>
                <w:sz w:val="20"/>
                <w:szCs w:val="20"/>
              </w:rPr>
              <w:t>29,05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4413,59</w:t>
            </w:r>
          </w:p>
          <w:p w:rsidR="005F644E" w:rsidRPr="00856D3C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45" w:type="pct"/>
          </w:tcPr>
          <w:p w:rsidR="005F644E" w:rsidRPr="00DE2EC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8</w:t>
            </w:r>
            <w:r w:rsidR="00E13207">
              <w:rPr>
                <w:sz w:val="20"/>
                <w:szCs w:val="20"/>
              </w:rPr>
              <w:t>8202</w:t>
            </w:r>
            <w:r w:rsidR="00E25272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,25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color w:val="FF0000"/>
                <w:sz w:val="20"/>
                <w:szCs w:val="20"/>
              </w:rPr>
            </w:pPr>
          </w:p>
          <w:p w:rsidR="005F644E" w:rsidRPr="00856D3C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8</w:t>
            </w:r>
            <w:r w:rsidR="00E13207">
              <w:rPr>
                <w:sz w:val="20"/>
                <w:szCs w:val="20"/>
              </w:rPr>
              <w:t>426</w:t>
            </w:r>
            <w:r w:rsidR="00E25272">
              <w:rPr>
                <w:sz w:val="20"/>
                <w:szCs w:val="20"/>
              </w:rPr>
              <w:t>257</w:t>
            </w:r>
            <w:r w:rsidR="005F644E" w:rsidRPr="00856D3C">
              <w:rPr>
                <w:sz w:val="20"/>
                <w:szCs w:val="20"/>
              </w:rPr>
              <w:t>,00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CA232F">
              <w:rPr>
                <w:sz w:val="20"/>
                <w:szCs w:val="20"/>
              </w:rPr>
              <w:t>89511,25</w:t>
            </w:r>
          </w:p>
          <w:p w:rsidR="005F644E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E13207" w:rsidP="00E13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F644E">
              <w:rPr>
                <w:sz w:val="20"/>
                <w:szCs w:val="20"/>
              </w:rPr>
              <w:t>00,00</w:t>
            </w:r>
          </w:p>
        </w:tc>
        <w:tc>
          <w:tcPr>
            <w:tcW w:w="441" w:type="pct"/>
            <w:gridSpan w:val="2"/>
          </w:tcPr>
          <w:p w:rsidR="005F644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E132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2F">
              <w:rPr>
                <w:sz w:val="20"/>
                <w:szCs w:val="20"/>
              </w:rPr>
              <w:t>9839</w:t>
            </w:r>
            <w:r>
              <w:rPr>
                <w:sz w:val="20"/>
                <w:szCs w:val="20"/>
              </w:rPr>
              <w:t>000,00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</w:tcPr>
          <w:p w:rsidR="00CA232F" w:rsidRDefault="00CA232F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81</w:t>
            </w:r>
            <w:r w:rsidR="00E13207">
              <w:rPr>
                <w:sz w:val="20"/>
                <w:szCs w:val="20"/>
              </w:rPr>
              <w:t>34</w:t>
            </w:r>
            <w:r w:rsidR="00E25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15,60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78031</w:t>
            </w:r>
            <w:r>
              <w:rPr>
                <w:sz w:val="20"/>
                <w:szCs w:val="20"/>
              </w:rPr>
              <w:t>00,00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5F644E" w:rsidRPr="00CA232F" w:rsidRDefault="00E13207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A232F">
              <w:rPr>
                <w:sz w:val="20"/>
                <w:szCs w:val="20"/>
              </w:rPr>
              <w:t>0,00</w:t>
            </w:r>
          </w:p>
        </w:tc>
      </w:tr>
      <w:tr w:rsidR="005F644E" w:rsidRPr="00DE2ECE" w:rsidTr="00803403">
        <w:trPr>
          <w:cantSplit/>
          <w:trHeight w:val="152"/>
        </w:trPr>
        <w:tc>
          <w:tcPr>
            <w:tcW w:w="5000" w:type="pct"/>
            <w:gridSpan w:val="1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 Подпрограммы:</w:t>
            </w:r>
          </w:p>
        </w:tc>
      </w:tr>
      <w:tr w:rsidR="009D72FD" w:rsidRPr="00DE2ECE" w:rsidTr="00803403">
        <w:trPr>
          <w:cantSplit/>
          <w:trHeight w:val="152"/>
        </w:trPr>
        <w:tc>
          <w:tcPr>
            <w:tcW w:w="196" w:type="pct"/>
            <w:vAlign w:val="center"/>
          </w:tcPr>
          <w:p w:rsidR="009D72FD" w:rsidRPr="00DE2ECE" w:rsidRDefault="009D72FD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2.2</w:t>
            </w:r>
          </w:p>
        </w:tc>
        <w:tc>
          <w:tcPr>
            <w:tcW w:w="811" w:type="pct"/>
          </w:tcPr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«Управление муниципальными финансами Верхнеландеховского муниципального района»:</w:t>
            </w:r>
          </w:p>
          <w:p w:rsidR="009D72FD" w:rsidRPr="00DE2ECE" w:rsidRDefault="009D72FD" w:rsidP="0071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10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4584600,00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4566600,00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444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4653200,00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4647200,00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444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4808809,00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480809,00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6695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6605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9D72FD" w:rsidRPr="00DE2ECE" w:rsidRDefault="009D72FD" w:rsidP="00F65379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9000,00</w:t>
            </w:r>
          </w:p>
        </w:tc>
        <w:tc>
          <w:tcPr>
            <w:tcW w:w="483" w:type="pct"/>
            <w:gridSpan w:val="2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</w:t>
            </w:r>
            <w:r w:rsidR="00E13207">
              <w:rPr>
                <w:sz w:val="20"/>
                <w:szCs w:val="20"/>
              </w:rPr>
              <w:t>45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000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E13207" w:rsidP="00E13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D72FD">
              <w:rPr>
                <w:sz w:val="20"/>
                <w:szCs w:val="20"/>
              </w:rPr>
              <w:t>00,00</w:t>
            </w:r>
          </w:p>
        </w:tc>
        <w:tc>
          <w:tcPr>
            <w:tcW w:w="402" w:type="pct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E13207">
              <w:rPr>
                <w:sz w:val="20"/>
                <w:szCs w:val="20"/>
              </w:rPr>
              <w:t>0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E13207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72FD">
              <w:rPr>
                <w:sz w:val="20"/>
                <w:szCs w:val="20"/>
              </w:rPr>
              <w:t>0,00</w:t>
            </w:r>
          </w:p>
        </w:tc>
        <w:tc>
          <w:tcPr>
            <w:tcW w:w="439" w:type="pct"/>
          </w:tcPr>
          <w:p w:rsidR="00CA232F" w:rsidRDefault="00E25272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0</w:t>
            </w:r>
            <w:r w:rsidR="00E13207">
              <w:rPr>
                <w:sz w:val="20"/>
                <w:szCs w:val="20"/>
              </w:rPr>
              <w:t>0</w:t>
            </w:r>
            <w:r w:rsidR="00CA232F">
              <w:rPr>
                <w:sz w:val="20"/>
                <w:szCs w:val="20"/>
              </w:rPr>
              <w:t>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E13207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25272"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00000,00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E13207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232F">
              <w:rPr>
                <w:sz w:val="20"/>
                <w:szCs w:val="20"/>
              </w:rPr>
              <w:t>0,00</w:t>
            </w:r>
          </w:p>
        </w:tc>
      </w:tr>
      <w:tr w:rsidR="005F644E" w:rsidRPr="00DE2ECE" w:rsidTr="00803403">
        <w:trPr>
          <w:cantSplit/>
          <w:trHeight w:val="369"/>
        </w:trPr>
        <w:tc>
          <w:tcPr>
            <w:tcW w:w="196" w:type="pct"/>
            <w:vAlign w:val="center"/>
          </w:tcPr>
          <w:p w:rsidR="005F644E" w:rsidRPr="00DE2ECE" w:rsidRDefault="005F644E" w:rsidP="00C80B5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2.5</w:t>
            </w:r>
          </w:p>
        </w:tc>
        <w:tc>
          <w:tcPr>
            <w:tcW w:w="811" w:type="pct"/>
            <w:vAlign w:val="bottom"/>
          </w:tcPr>
          <w:p w:rsidR="005F644E" w:rsidRPr="00DE2ECE" w:rsidRDefault="005F644E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  <w:p w:rsidR="005F644E" w:rsidRPr="00DE2ECE" w:rsidRDefault="005F644E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10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55800,00</w:t>
            </w:r>
          </w:p>
        </w:tc>
        <w:tc>
          <w:tcPr>
            <w:tcW w:w="444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158132,00</w:t>
            </w:r>
          </w:p>
        </w:tc>
        <w:tc>
          <w:tcPr>
            <w:tcW w:w="444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90000,00</w:t>
            </w:r>
          </w:p>
        </w:tc>
        <w:tc>
          <w:tcPr>
            <w:tcW w:w="444" w:type="pct"/>
          </w:tcPr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85000,00</w:t>
            </w:r>
          </w:p>
        </w:tc>
        <w:tc>
          <w:tcPr>
            <w:tcW w:w="443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83964</w:t>
            </w:r>
            <w:r w:rsidRPr="00DE2ECE">
              <w:rPr>
                <w:sz w:val="20"/>
                <w:szCs w:val="20"/>
              </w:rPr>
              <w:t>,00</w:t>
            </w:r>
          </w:p>
        </w:tc>
        <w:tc>
          <w:tcPr>
            <w:tcW w:w="485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2ECE">
              <w:rPr>
                <w:sz w:val="20"/>
                <w:szCs w:val="20"/>
              </w:rPr>
              <w:t>0000,0</w:t>
            </w:r>
          </w:p>
        </w:tc>
        <w:tc>
          <w:tcPr>
            <w:tcW w:w="483" w:type="pct"/>
            <w:gridSpan w:val="2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E13207" w:rsidP="00E13207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25272">
              <w:rPr>
                <w:sz w:val="20"/>
                <w:szCs w:val="20"/>
              </w:rPr>
              <w:t>657</w:t>
            </w:r>
            <w:r w:rsidR="005F644E" w:rsidRPr="00DE2ECE">
              <w:rPr>
                <w:sz w:val="20"/>
                <w:szCs w:val="20"/>
              </w:rPr>
              <w:t>,00</w:t>
            </w:r>
          </w:p>
        </w:tc>
        <w:tc>
          <w:tcPr>
            <w:tcW w:w="402" w:type="pct"/>
          </w:tcPr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439" w:type="pct"/>
          </w:tcPr>
          <w:p w:rsidR="00CA232F" w:rsidRDefault="00CA232F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jc w:val="center"/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5F644E" w:rsidRDefault="005F644E" w:rsidP="0044700C">
      <w:pPr>
        <w:ind w:firstLine="709"/>
        <w:jc w:val="right"/>
        <w:rPr>
          <w:sz w:val="28"/>
          <w:szCs w:val="28"/>
        </w:rPr>
        <w:sectPr w:rsidR="005F644E" w:rsidSect="005F644E">
          <w:pgSz w:w="16838" w:h="11906" w:orient="landscape"/>
          <w:pgMar w:top="1134" w:right="567" w:bottom="567" w:left="567" w:header="567" w:footer="567" w:gutter="0"/>
          <w:cols w:space="708"/>
          <w:titlePg/>
          <w:docGrid w:linePitch="360"/>
        </w:sect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43014A" w:rsidRPr="006758B7" w:rsidRDefault="00943405" w:rsidP="0043014A">
      <w:pPr>
        <w:pStyle w:val="af3"/>
        <w:ind w:firstLine="709"/>
        <w:rPr>
          <w:sz w:val="28"/>
          <w:szCs w:val="28"/>
        </w:rPr>
      </w:pPr>
      <w:r w:rsidRPr="00943405">
        <w:rPr>
          <w:sz w:val="28"/>
          <w:szCs w:val="28"/>
        </w:rPr>
        <w:t>2</w:t>
      </w:r>
      <w:r w:rsidR="0043014A" w:rsidRPr="00943405">
        <w:rPr>
          <w:sz w:val="28"/>
          <w:szCs w:val="28"/>
        </w:rPr>
        <w:t>.</w:t>
      </w:r>
      <w:r w:rsidR="0043014A" w:rsidRPr="006758B7">
        <w:rPr>
          <w:sz w:val="28"/>
          <w:szCs w:val="28"/>
        </w:rPr>
        <w:t xml:space="preserve"> В приложении </w:t>
      </w:r>
      <w:r w:rsidR="002B542A" w:rsidRPr="006758B7">
        <w:rPr>
          <w:sz w:val="28"/>
          <w:szCs w:val="28"/>
        </w:rPr>
        <w:t>2</w:t>
      </w:r>
      <w:r w:rsidR="0043014A" w:rsidRPr="006758B7">
        <w:rPr>
          <w:sz w:val="28"/>
          <w:szCs w:val="28"/>
        </w:rPr>
        <w:t xml:space="preserve"> к муниципальной программе</w:t>
      </w:r>
    </w:p>
    <w:p w:rsidR="0043014A" w:rsidRPr="006758B7" w:rsidRDefault="002B542A" w:rsidP="002B542A">
      <w:pPr>
        <w:rPr>
          <w:sz w:val="28"/>
          <w:szCs w:val="28"/>
        </w:rPr>
      </w:pPr>
      <w:r w:rsidRPr="006758B7">
        <w:rPr>
          <w:spacing w:val="6"/>
          <w:sz w:val="28"/>
          <w:szCs w:val="28"/>
        </w:rPr>
        <w:tab/>
      </w:r>
      <w:r w:rsidR="00943405">
        <w:rPr>
          <w:spacing w:val="6"/>
          <w:sz w:val="28"/>
          <w:szCs w:val="28"/>
        </w:rPr>
        <w:t>2</w:t>
      </w:r>
      <w:r w:rsidR="0043014A" w:rsidRPr="006758B7">
        <w:rPr>
          <w:sz w:val="28"/>
          <w:szCs w:val="28"/>
        </w:rPr>
        <w:t>.1. в разделе 1 «Паспорт подпрограммы» строку «</w:t>
      </w:r>
      <w:r w:rsidR="0043014A" w:rsidRPr="006758B7">
        <w:rPr>
          <w:bCs/>
          <w:sz w:val="28"/>
          <w:szCs w:val="28"/>
        </w:rPr>
        <w:t>Объемы ресурсного обеспечения и источники финансирования подпрограммы</w:t>
      </w:r>
      <w:r w:rsidR="0043014A" w:rsidRPr="006758B7">
        <w:rPr>
          <w:b/>
          <w:bCs/>
          <w:sz w:val="28"/>
          <w:szCs w:val="28"/>
        </w:rPr>
        <w:t xml:space="preserve">» </w:t>
      </w:r>
      <w:r w:rsidR="0043014A" w:rsidRPr="006758B7">
        <w:rPr>
          <w:sz w:val="28"/>
          <w:szCs w:val="28"/>
        </w:rPr>
        <w:t>изложить в новой редакции: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80"/>
      </w:tblGrid>
      <w:tr w:rsidR="0043014A" w:rsidRPr="002B542A" w:rsidTr="002B542A">
        <w:tc>
          <w:tcPr>
            <w:tcW w:w="2376" w:type="dxa"/>
          </w:tcPr>
          <w:p w:rsidR="0043014A" w:rsidRPr="002B542A" w:rsidRDefault="0043014A" w:rsidP="002B542A">
            <w:pPr>
              <w:rPr>
                <w:b/>
              </w:rPr>
            </w:pPr>
            <w:r w:rsidRPr="002B542A">
              <w:rPr>
                <w:b/>
                <w:bCs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6980" w:type="dxa"/>
          </w:tcPr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542A">
              <w:rPr>
                <w:rFonts w:eastAsia="Calibri"/>
              </w:rPr>
              <w:t>Общий объем бюджетных ассигнований всего: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– 4 584 600,00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2017 – 4 653 200</w:t>
            </w:r>
            <w:r w:rsidRPr="002B542A">
              <w:rPr>
                <w:bCs/>
              </w:rPr>
              <w:t xml:space="preserve">,00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2018 – 4 808 809,0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2019 – 3 410 522,0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2020 – 3 669 500,00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2021 – 4 012 130,00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2022 – 4 20</w:t>
            </w:r>
            <w:r w:rsidR="00E13207">
              <w:t>4</w:t>
            </w:r>
            <w:r w:rsidRPr="002B542A">
              <w:t> </w:t>
            </w:r>
            <w:r w:rsidR="00E13207">
              <w:t>5</w:t>
            </w:r>
            <w:r w:rsidRPr="002B542A">
              <w:t>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2023 – 3 10</w:t>
            </w:r>
            <w:r w:rsidR="00E13207">
              <w:t>0</w:t>
            </w:r>
            <w:r w:rsidRPr="002B542A">
              <w:t> 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2024 -  2 70</w:t>
            </w:r>
            <w:r w:rsidR="00E13207">
              <w:t>0</w:t>
            </w:r>
            <w:r w:rsidRPr="002B542A">
              <w:t> 000,00 руб.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из них: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– за счет средств бюджета Верхнеландеховского муниципального района: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– 4 566 600,00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2017 – 4 647 200,00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2018 – 4 808 809,0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2019 – 3 410 522,0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2020 – 3 660 000,00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2021 – 4 003 130,00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2022 – 4 200 000,00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2023 – 3 100 000,00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2024 -  2 700 000,00 руб.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– за счет средств бюджетов сельских поселений Верхнеландеховского муниципального района: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2016 - 18</w:t>
            </w:r>
            <w:r w:rsidRPr="002B542A">
              <w:rPr>
                <w:iCs/>
              </w:rPr>
              <w:t xml:space="preserve"> 000,00 </w:t>
            </w:r>
            <w:r w:rsidRPr="002B542A"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2017 - 6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2020 - 9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2021 - 9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43014A" w:rsidRPr="002B542A" w:rsidRDefault="002B542A" w:rsidP="00E13207">
            <w:pPr>
              <w:pStyle w:val="ConsPlusNormal"/>
              <w:widowControl/>
              <w:ind w:firstLine="0"/>
            </w:pPr>
            <w:r w:rsidRPr="002B542A">
              <w:rPr>
                <w:rFonts w:ascii="Times New Roman" w:hAnsi="Times New Roman" w:cs="Times New Roman"/>
              </w:rPr>
              <w:t xml:space="preserve">2022 - </w:t>
            </w:r>
            <w:r w:rsidR="00E13207">
              <w:rPr>
                <w:rFonts w:ascii="Times New Roman" w:hAnsi="Times New Roman" w:cs="Times New Roman"/>
              </w:rPr>
              <w:t>4 5</w:t>
            </w:r>
            <w:r w:rsidRPr="002B542A">
              <w:rPr>
                <w:rFonts w:ascii="Times New Roman" w:hAnsi="Times New Roman" w:cs="Times New Roman"/>
                <w:iCs/>
              </w:rPr>
              <w:t xml:space="preserve">00,00 </w:t>
            </w:r>
            <w:r w:rsidRPr="002B542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3014A" w:rsidRPr="0043014A" w:rsidRDefault="0043014A" w:rsidP="0043014A">
      <w:pPr>
        <w:pStyle w:val="af3"/>
        <w:rPr>
          <w:color w:val="92D050"/>
        </w:rPr>
      </w:pPr>
      <w:r w:rsidRPr="0043014A">
        <w:rPr>
          <w:color w:val="92D050"/>
        </w:rPr>
        <w:t xml:space="preserve">         </w:t>
      </w:r>
    </w:p>
    <w:p w:rsidR="0043014A" w:rsidRDefault="00943405" w:rsidP="0043014A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3014A" w:rsidRPr="006758B7">
        <w:rPr>
          <w:sz w:val="28"/>
          <w:szCs w:val="28"/>
        </w:rPr>
        <w:t>.2. В таблице раздела  4 «Мероприятия подпрограммы» граф</w:t>
      </w:r>
      <w:r w:rsidR="00E13207" w:rsidRPr="006758B7">
        <w:rPr>
          <w:sz w:val="28"/>
          <w:szCs w:val="28"/>
        </w:rPr>
        <w:t>ы</w:t>
      </w:r>
      <w:r w:rsidR="0043014A" w:rsidRPr="006758B7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="0080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и </w:t>
      </w:r>
      <w:r w:rsidR="0043014A" w:rsidRPr="006758B7">
        <w:rPr>
          <w:sz w:val="28"/>
          <w:szCs w:val="28"/>
        </w:rPr>
        <w:t>1</w:t>
      </w:r>
      <w:r w:rsidR="0018790C" w:rsidRPr="006758B7">
        <w:rPr>
          <w:sz w:val="28"/>
          <w:szCs w:val="28"/>
        </w:rPr>
        <w:t>2</w:t>
      </w:r>
      <w:r w:rsidR="0043014A" w:rsidRPr="006758B7">
        <w:rPr>
          <w:sz w:val="28"/>
          <w:szCs w:val="28"/>
        </w:rPr>
        <w:t xml:space="preserve"> </w:t>
      </w:r>
      <w:r w:rsidR="00803403">
        <w:rPr>
          <w:sz w:val="28"/>
          <w:szCs w:val="28"/>
        </w:rPr>
        <w:t>строки</w:t>
      </w:r>
      <w:r w:rsidR="0043014A" w:rsidRPr="006758B7">
        <w:rPr>
          <w:sz w:val="28"/>
          <w:szCs w:val="28"/>
        </w:rPr>
        <w:t xml:space="preserve"> </w:t>
      </w:r>
      <w:r w:rsidR="0017531B" w:rsidRPr="006758B7">
        <w:rPr>
          <w:sz w:val="28"/>
          <w:szCs w:val="28"/>
        </w:rPr>
        <w:t>2</w:t>
      </w:r>
      <w:r w:rsidR="0043014A" w:rsidRPr="006758B7">
        <w:rPr>
          <w:sz w:val="28"/>
          <w:szCs w:val="28"/>
        </w:rPr>
        <w:t>.</w:t>
      </w:r>
      <w:r w:rsidR="0017531B" w:rsidRPr="006758B7">
        <w:rPr>
          <w:sz w:val="28"/>
          <w:szCs w:val="28"/>
        </w:rPr>
        <w:t>3</w:t>
      </w:r>
      <w:r w:rsidR="0043014A" w:rsidRPr="006758B7">
        <w:rPr>
          <w:sz w:val="28"/>
          <w:szCs w:val="28"/>
        </w:rPr>
        <w:t xml:space="preserve">, «Итого по подпрограмме» изложить в новой редакции: </w:t>
      </w:r>
    </w:p>
    <w:p w:rsidR="00E01024" w:rsidRPr="006758B7" w:rsidRDefault="00E01024" w:rsidP="0043014A">
      <w:pPr>
        <w:pStyle w:val="af3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4"/>
        <w:gridCol w:w="1134"/>
        <w:gridCol w:w="1276"/>
        <w:gridCol w:w="1418"/>
        <w:gridCol w:w="1275"/>
      </w:tblGrid>
      <w:tr w:rsidR="0043014A" w:rsidRPr="002B542A" w:rsidTr="00E01024">
        <w:tc>
          <w:tcPr>
            <w:tcW w:w="568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ind w:left="-108" w:right="-109"/>
              <w:jc w:val="center"/>
              <w:rPr>
                <w:b/>
              </w:rPr>
            </w:pPr>
            <w:r w:rsidRPr="002B542A">
              <w:rPr>
                <w:b/>
              </w:rPr>
              <w:t xml:space="preserve">№ </w:t>
            </w:r>
            <w:proofErr w:type="spellStart"/>
            <w:proofErr w:type="gramStart"/>
            <w:r w:rsidRPr="002B542A">
              <w:rPr>
                <w:b/>
              </w:rPr>
              <w:t>п</w:t>
            </w:r>
            <w:proofErr w:type="spellEnd"/>
            <w:proofErr w:type="gramEnd"/>
            <w:r w:rsidRPr="002B542A">
              <w:rPr>
                <w:b/>
              </w:rPr>
              <w:t>/</w:t>
            </w:r>
            <w:proofErr w:type="spellStart"/>
            <w:r w:rsidRPr="002B542A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Источник финансирования</w:t>
            </w:r>
          </w:p>
        </w:tc>
        <w:tc>
          <w:tcPr>
            <w:tcW w:w="3969" w:type="dxa"/>
            <w:gridSpan w:val="3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Объемы бюджетного финансирования, в руб.</w:t>
            </w:r>
          </w:p>
        </w:tc>
      </w:tr>
      <w:tr w:rsidR="007F55A2" w:rsidRPr="002B542A" w:rsidTr="00E01024">
        <w:tc>
          <w:tcPr>
            <w:tcW w:w="568" w:type="dxa"/>
            <w:vMerge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7F55A2" w:rsidRPr="002B542A" w:rsidTr="00E01024">
        <w:tc>
          <w:tcPr>
            <w:tcW w:w="568" w:type="dxa"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F55A2" w:rsidRPr="002B542A" w:rsidRDefault="007F55A2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18790C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18790C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18790C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55A2" w:rsidRPr="002B542A" w:rsidTr="00E01024">
        <w:tc>
          <w:tcPr>
            <w:tcW w:w="568" w:type="dxa"/>
            <w:vAlign w:val="center"/>
          </w:tcPr>
          <w:p w:rsidR="007F55A2" w:rsidRPr="002B542A" w:rsidRDefault="007F55A2" w:rsidP="00936EEF">
            <w:pPr>
              <w:pStyle w:val="af3"/>
              <w:ind w:left="-108" w:right="-108"/>
              <w:jc w:val="center"/>
            </w:pPr>
            <w:r>
              <w:t>2</w:t>
            </w:r>
            <w:r w:rsidRPr="002B542A">
              <w:t>.</w:t>
            </w:r>
            <w:r>
              <w:t>3</w:t>
            </w:r>
          </w:p>
        </w:tc>
        <w:tc>
          <w:tcPr>
            <w:tcW w:w="5244" w:type="dxa"/>
            <w:vAlign w:val="center"/>
          </w:tcPr>
          <w:p w:rsidR="007F55A2" w:rsidRPr="002B542A" w:rsidRDefault="007F55A2" w:rsidP="00936EEF">
            <w:pPr>
              <w:pStyle w:val="af3"/>
              <w:jc w:val="left"/>
            </w:pPr>
            <w:r w:rsidRPr="002B542A">
              <w:t>О</w:t>
            </w:r>
            <w:r>
              <w:t>существление полномочий поселений по контролю, предусмотренному частью 5 статьи 99 Федерального Закона от 05.04.2013 № 44-ФЗ «О контрактной системе в сфере закупок товаров, работ, услуг для обе</w:t>
            </w:r>
            <w:r w:rsidRPr="002B542A">
              <w:t>спечени</w:t>
            </w:r>
            <w:r>
              <w:t>я государственных и муниципальных нужд»</w:t>
            </w:r>
            <w:r w:rsidRPr="002B542A">
              <w:t xml:space="preserve"> района</w:t>
            </w:r>
          </w:p>
        </w:tc>
        <w:tc>
          <w:tcPr>
            <w:tcW w:w="1134" w:type="dxa"/>
            <w:vAlign w:val="center"/>
          </w:tcPr>
          <w:p w:rsidR="007F55A2" w:rsidRPr="002B542A" w:rsidRDefault="007F55A2" w:rsidP="002B542A">
            <w:pPr>
              <w:pStyle w:val="af3"/>
              <w:jc w:val="center"/>
            </w:pPr>
            <w:r w:rsidRPr="002B542A">
              <w:t>Бюджет</w:t>
            </w:r>
            <w:r>
              <w:t xml:space="preserve"> поселений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ind w:left="-108" w:right="-109"/>
              <w:jc w:val="center"/>
            </w:pPr>
            <w:r>
              <w:t>4500,00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ind w:left="-108" w:right="-109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2B542A">
            <w:pPr>
              <w:pStyle w:val="af3"/>
              <w:ind w:left="-108" w:right="-109"/>
              <w:jc w:val="center"/>
            </w:pPr>
            <w:r>
              <w:t>0,00</w:t>
            </w:r>
          </w:p>
        </w:tc>
      </w:tr>
      <w:tr w:rsidR="007F55A2" w:rsidRPr="002B542A" w:rsidTr="00E01024">
        <w:trPr>
          <w:trHeight w:val="246"/>
        </w:trPr>
        <w:tc>
          <w:tcPr>
            <w:tcW w:w="6946" w:type="dxa"/>
            <w:gridSpan w:val="3"/>
          </w:tcPr>
          <w:p w:rsidR="007F55A2" w:rsidRPr="002B542A" w:rsidRDefault="007F55A2" w:rsidP="002B542A">
            <w:pPr>
              <w:pStyle w:val="af3"/>
              <w:rPr>
                <w:b/>
              </w:rPr>
            </w:pPr>
            <w:r w:rsidRPr="002B542A">
              <w:rPr>
                <w:b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4204500,00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3100000,00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2700000,00</w:t>
            </w:r>
          </w:p>
        </w:tc>
      </w:tr>
      <w:tr w:rsidR="007F55A2" w:rsidRPr="002B542A" w:rsidTr="00E01024">
        <w:trPr>
          <w:trHeight w:val="246"/>
        </w:trPr>
        <w:tc>
          <w:tcPr>
            <w:tcW w:w="6946" w:type="dxa"/>
            <w:gridSpan w:val="3"/>
          </w:tcPr>
          <w:p w:rsidR="007F55A2" w:rsidRPr="002B542A" w:rsidRDefault="007F55A2" w:rsidP="002B542A">
            <w:pPr>
              <w:pStyle w:val="af3"/>
              <w:rPr>
                <w:b/>
              </w:rPr>
            </w:pPr>
            <w:r>
              <w:rPr>
                <w:b/>
              </w:rPr>
              <w:t>-</w:t>
            </w:r>
            <w:r w:rsidRPr="002B542A">
              <w:rPr>
                <w:b/>
              </w:rPr>
              <w:t>за счет средств бюджета Верхнеландеховского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4200000,00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3100000,00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2700000,00</w:t>
            </w:r>
          </w:p>
        </w:tc>
      </w:tr>
      <w:tr w:rsidR="007F55A2" w:rsidRPr="002B542A" w:rsidTr="00E01024">
        <w:trPr>
          <w:trHeight w:val="246"/>
        </w:trPr>
        <w:tc>
          <w:tcPr>
            <w:tcW w:w="6946" w:type="dxa"/>
            <w:gridSpan w:val="3"/>
          </w:tcPr>
          <w:p w:rsidR="007F55A2" w:rsidRPr="002B542A" w:rsidRDefault="007F55A2" w:rsidP="00936EEF">
            <w:pPr>
              <w:pStyle w:val="af3"/>
              <w:rPr>
                <w:b/>
              </w:rPr>
            </w:pPr>
            <w:r w:rsidRPr="002B542A">
              <w:rPr>
                <w:b/>
              </w:rPr>
              <w:t>за счет средств бюджет</w:t>
            </w:r>
            <w:r>
              <w:rPr>
                <w:b/>
              </w:rPr>
              <w:t>ов поселений</w:t>
            </w:r>
            <w:r w:rsidRPr="002B542A">
              <w:rPr>
                <w:b/>
              </w:rPr>
              <w:t xml:space="preserve"> Верхнеландеховского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55A2" w:rsidRPr="002B542A" w:rsidRDefault="0017531B" w:rsidP="002B542A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014A" w:rsidRPr="002B542A" w:rsidRDefault="0043014A" w:rsidP="0043014A">
      <w:pPr>
        <w:pStyle w:val="af3"/>
        <w:ind w:firstLine="709"/>
      </w:pPr>
    </w:p>
    <w:p w:rsidR="00E01024" w:rsidRDefault="0043014A" w:rsidP="00E01024">
      <w:pPr>
        <w:pStyle w:val="af3"/>
        <w:ind w:firstLine="709"/>
        <w:rPr>
          <w:sz w:val="28"/>
          <w:szCs w:val="28"/>
        </w:rPr>
      </w:pPr>
      <w:r w:rsidRPr="00943405">
        <w:rPr>
          <w:sz w:val="28"/>
          <w:szCs w:val="28"/>
        </w:rPr>
        <w:t xml:space="preserve"> </w:t>
      </w:r>
      <w:r w:rsidR="00943405" w:rsidRPr="00943405">
        <w:rPr>
          <w:sz w:val="28"/>
          <w:szCs w:val="28"/>
        </w:rPr>
        <w:t>3</w:t>
      </w:r>
      <w:r w:rsidRPr="00943405">
        <w:rPr>
          <w:sz w:val="28"/>
          <w:szCs w:val="28"/>
        </w:rPr>
        <w:t>.</w:t>
      </w:r>
      <w:r w:rsidRPr="006758B7">
        <w:rPr>
          <w:sz w:val="28"/>
          <w:szCs w:val="28"/>
        </w:rPr>
        <w:t xml:space="preserve"> В приложении 5 к муниципальной программе</w:t>
      </w:r>
    </w:p>
    <w:p w:rsidR="00E01024" w:rsidRDefault="00943405" w:rsidP="00E01024">
      <w:pPr>
        <w:pStyle w:val="af3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631B1D" w:rsidRPr="006758B7">
        <w:rPr>
          <w:spacing w:val="6"/>
          <w:sz w:val="28"/>
          <w:szCs w:val="28"/>
        </w:rPr>
        <w:t>.1. В графе второй строки «</w:t>
      </w:r>
      <w:r w:rsidR="00631B1D" w:rsidRPr="006758B7">
        <w:rPr>
          <w:bCs/>
          <w:sz w:val="28"/>
          <w:szCs w:val="28"/>
        </w:rPr>
        <w:t>Объемы   ресурсного обеспечения подпрограммы»</w:t>
      </w:r>
      <w:r w:rsidR="00631B1D" w:rsidRPr="006758B7">
        <w:rPr>
          <w:spacing w:val="6"/>
          <w:sz w:val="28"/>
          <w:szCs w:val="28"/>
        </w:rPr>
        <w:t xml:space="preserve"> раздела 1 «Паспорт подпрограммы»:</w:t>
      </w:r>
    </w:p>
    <w:p w:rsidR="00631B1D" w:rsidRPr="00E01024" w:rsidRDefault="00631B1D" w:rsidP="00E01024">
      <w:pPr>
        <w:pStyle w:val="af3"/>
        <w:ind w:firstLine="709"/>
        <w:rPr>
          <w:sz w:val="28"/>
          <w:szCs w:val="28"/>
        </w:rPr>
      </w:pPr>
      <w:r w:rsidRPr="006758B7">
        <w:rPr>
          <w:spacing w:val="6"/>
          <w:sz w:val="28"/>
          <w:szCs w:val="28"/>
        </w:rPr>
        <w:t>цифры «2022-6</w:t>
      </w:r>
      <w:r w:rsidR="006177DE" w:rsidRPr="006758B7">
        <w:rPr>
          <w:spacing w:val="6"/>
          <w:sz w:val="28"/>
          <w:szCs w:val="28"/>
        </w:rPr>
        <w:t>4657</w:t>
      </w:r>
      <w:r w:rsidRPr="006758B7">
        <w:rPr>
          <w:spacing w:val="6"/>
          <w:sz w:val="28"/>
          <w:szCs w:val="28"/>
        </w:rPr>
        <w:t>,00» заменить цифрами «2022-</w:t>
      </w:r>
      <w:r w:rsidR="006177DE" w:rsidRPr="006758B7">
        <w:rPr>
          <w:spacing w:val="6"/>
          <w:sz w:val="28"/>
          <w:szCs w:val="28"/>
        </w:rPr>
        <w:t>99</w:t>
      </w:r>
      <w:r w:rsidRPr="006758B7">
        <w:rPr>
          <w:spacing w:val="6"/>
          <w:sz w:val="28"/>
          <w:szCs w:val="28"/>
        </w:rPr>
        <w:t>657,00»</w:t>
      </w:r>
      <w:r w:rsidR="00943405">
        <w:rPr>
          <w:spacing w:val="6"/>
          <w:sz w:val="28"/>
          <w:szCs w:val="28"/>
        </w:rPr>
        <w:t>.</w:t>
      </w:r>
    </w:p>
    <w:p w:rsidR="00631B1D" w:rsidRPr="006758B7" w:rsidRDefault="00631B1D" w:rsidP="00E01024">
      <w:pPr>
        <w:ind w:firstLine="709"/>
        <w:rPr>
          <w:spacing w:val="6"/>
          <w:sz w:val="28"/>
          <w:szCs w:val="28"/>
        </w:rPr>
      </w:pPr>
    </w:p>
    <w:p w:rsidR="0043014A" w:rsidRPr="006758B7" w:rsidRDefault="0043014A" w:rsidP="00E01024">
      <w:pPr>
        <w:pStyle w:val="af3"/>
        <w:ind w:firstLine="709"/>
        <w:rPr>
          <w:sz w:val="28"/>
          <w:szCs w:val="28"/>
        </w:rPr>
      </w:pPr>
      <w:r w:rsidRPr="006758B7">
        <w:rPr>
          <w:sz w:val="28"/>
          <w:szCs w:val="28"/>
        </w:rPr>
        <w:t xml:space="preserve"> </w:t>
      </w:r>
      <w:r w:rsidR="00943405">
        <w:rPr>
          <w:sz w:val="28"/>
          <w:szCs w:val="28"/>
        </w:rPr>
        <w:t>3</w:t>
      </w:r>
      <w:r w:rsidRPr="006758B7">
        <w:rPr>
          <w:sz w:val="28"/>
          <w:szCs w:val="28"/>
        </w:rPr>
        <w:t>.</w:t>
      </w:r>
      <w:r w:rsidR="00631B1D" w:rsidRPr="006758B7">
        <w:rPr>
          <w:sz w:val="28"/>
          <w:szCs w:val="28"/>
        </w:rPr>
        <w:t>2</w:t>
      </w:r>
      <w:r w:rsidRPr="006758B7">
        <w:rPr>
          <w:sz w:val="28"/>
          <w:szCs w:val="28"/>
        </w:rPr>
        <w:t xml:space="preserve">. В таблице раздела  4 «Мероприятия подпрограммы» графу </w:t>
      </w:r>
      <w:r w:rsidR="0018790C" w:rsidRPr="006758B7">
        <w:rPr>
          <w:sz w:val="28"/>
          <w:szCs w:val="28"/>
        </w:rPr>
        <w:t>10</w:t>
      </w:r>
      <w:r w:rsidRPr="006758B7">
        <w:rPr>
          <w:sz w:val="28"/>
          <w:szCs w:val="28"/>
        </w:rPr>
        <w:t xml:space="preserve"> «202</w:t>
      </w:r>
      <w:r w:rsidR="0018790C" w:rsidRPr="006758B7">
        <w:rPr>
          <w:sz w:val="28"/>
          <w:szCs w:val="28"/>
        </w:rPr>
        <w:t>2</w:t>
      </w:r>
      <w:r w:rsidR="00803403">
        <w:rPr>
          <w:sz w:val="28"/>
          <w:szCs w:val="28"/>
        </w:rPr>
        <w:t>» строки</w:t>
      </w:r>
      <w:r w:rsidRPr="006758B7">
        <w:rPr>
          <w:sz w:val="28"/>
          <w:szCs w:val="28"/>
        </w:rPr>
        <w:t xml:space="preserve"> 1.</w:t>
      </w:r>
      <w:r w:rsidR="0018790C" w:rsidRPr="006758B7">
        <w:rPr>
          <w:sz w:val="28"/>
          <w:szCs w:val="28"/>
        </w:rPr>
        <w:t>3</w:t>
      </w:r>
      <w:r w:rsidRPr="006758B7">
        <w:rPr>
          <w:sz w:val="28"/>
          <w:szCs w:val="28"/>
        </w:rPr>
        <w:t xml:space="preserve"> </w:t>
      </w:r>
      <w:r w:rsidR="0018790C" w:rsidRPr="006758B7">
        <w:rPr>
          <w:sz w:val="28"/>
          <w:szCs w:val="28"/>
        </w:rPr>
        <w:t xml:space="preserve">и </w:t>
      </w:r>
      <w:r w:rsidR="00803403">
        <w:rPr>
          <w:sz w:val="28"/>
          <w:szCs w:val="28"/>
        </w:rPr>
        <w:t>«</w:t>
      </w:r>
      <w:r w:rsidR="0018790C" w:rsidRPr="006758B7">
        <w:rPr>
          <w:sz w:val="28"/>
          <w:szCs w:val="28"/>
        </w:rPr>
        <w:t>Итого по подпрог</w:t>
      </w:r>
      <w:r w:rsidR="00631B1D" w:rsidRPr="006758B7">
        <w:rPr>
          <w:sz w:val="28"/>
          <w:szCs w:val="28"/>
        </w:rPr>
        <w:t>р</w:t>
      </w:r>
      <w:r w:rsidR="0018790C" w:rsidRPr="006758B7">
        <w:rPr>
          <w:sz w:val="28"/>
          <w:szCs w:val="28"/>
        </w:rPr>
        <w:t>амме</w:t>
      </w:r>
      <w:r w:rsidR="00803403">
        <w:rPr>
          <w:sz w:val="28"/>
          <w:szCs w:val="28"/>
        </w:rPr>
        <w:t>»</w:t>
      </w:r>
      <w:r w:rsidRPr="006758B7">
        <w:rPr>
          <w:sz w:val="28"/>
          <w:szCs w:val="28"/>
        </w:rPr>
        <w:t xml:space="preserve">  изложить в новой редакции: </w:t>
      </w:r>
    </w:p>
    <w:tbl>
      <w:tblPr>
        <w:tblpPr w:leftFromText="180" w:rightFromText="180" w:vertAnchor="text" w:horzAnchor="margin" w:tblpXSpec="center" w:tblpY="2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745"/>
        <w:gridCol w:w="2200"/>
        <w:gridCol w:w="2619"/>
      </w:tblGrid>
      <w:tr w:rsidR="0043014A" w:rsidRPr="00631B1D" w:rsidTr="00E01024">
        <w:tc>
          <w:tcPr>
            <w:tcW w:w="534" w:type="dxa"/>
            <w:vMerge w:val="restart"/>
            <w:vAlign w:val="center"/>
          </w:tcPr>
          <w:p w:rsidR="0043014A" w:rsidRPr="00631B1D" w:rsidRDefault="0043014A" w:rsidP="00E01024">
            <w:pPr>
              <w:pStyle w:val="af3"/>
              <w:ind w:left="-108" w:right="-109"/>
              <w:jc w:val="center"/>
              <w:rPr>
                <w:b/>
              </w:rPr>
            </w:pPr>
            <w:r w:rsidRPr="00631B1D">
              <w:rPr>
                <w:b/>
              </w:rPr>
              <w:t xml:space="preserve">№ </w:t>
            </w:r>
            <w:proofErr w:type="spellStart"/>
            <w:proofErr w:type="gramStart"/>
            <w:r w:rsidRPr="00631B1D">
              <w:rPr>
                <w:b/>
              </w:rPr>
              <w:t>п</w:t>
            </w:r>
            <w:proofErr w:type="spellEnd"/>
            <w:proofErr w:type="gramEnd"/>
            <w:r w:rsidRPr="00631B1D">
              <w:rPr>
                <w:b/>
              </w:rPr>
              <w:t>/</w:t>
            </w:r>
            <w:proofErr w:type="spellStart"/>
            <w:r w:rsidRPr="00631B1D">
              <w:rPr>
                <w:b/>
              </w:rPr>
              <w:t>п</w:t>
            </w:r>
            <w:proofErr w:type="spellEnd"/>
          </w:p>
        </w:tc>
        <w:tc>
          <w:tcPr>
            <w:tcW w:w="4745" w:type="dxa"/>
            <w:vMerge w:val="restart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2200" w:type="dxa"/>
            <w:vMerge w:val="restart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Исполнитель</w:t>
            </w:r>
          </w:p>
        </w:tc>
        <w:tc>
          <w:tcPr>
            <w:tcW w:w="2619" w:type="dxa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Объемы бюджетных ассигнований, в руб.</w:t>
            </w:r>
          </w:p>
        </w:tc>
      </w:tr>
      <w:tr w:rsidR="0043014A" w:rsidRPr="00631B1D" w:rsidTr="00E01024">
        <w:tc>
          <w:tcPr>
            <w:tcW w:w="534" w:type="dxa"/>
            <w:vMerge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</w:p>
        </w:tc>
        <w:tc>
          <w:tcPr>
            <w:tcW w:w="4745" w:type="dxa"/>
            <w:vMerge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</w:p>
        </w:tc>
        <w:tc>
          <w:tcPr>
            <w:tcW w:w="2200" w:type="dxa"/>
            <w:vMerge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202</w:t>
            </w:r>
            <w:r w:rsidR="0018790C" w:rsidRPr="00631B1D">
              <w:rPr>
                <w:b/>
              </w:rPr>
              <w:t>2</w:t>
            </w:r>
          </w:p>
        </w:tc>
      </w:tr>
      <w:tr w:rsidR="0043014A" w:rsidRPr="00631B1D" w:rsidTr="00E01024">
        <w:tc>
          <w:tcPr>
            <w:tcW w:w="534" w:type="dxa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1</w:t>
            </w:r>
          </w:p>
        </w:tc>
        <w:tc>
          <w:tcPr>
            <w:tcW w:w="4745" w:type="dxa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vAlign w:val="center"/>
          </w:tcPr>
          <w:p w:rsidR="0043014A" w:rsidRPr="00631B1D" w:rsidRDefault="0043014A" w:rsidP="00E01024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  <w:vAlign w:val="center"/>
          </w:tcPr>
          <w:p w:rsidR="0043014A" w:rsidRPr="00631B1D" w:rsidRDefault="0018790C" w:rsidP="00E01024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10</w:t>
            </w:r>
          </w:p>
        </w:tc>
      </w:tr>
      <w:tr w:rsidR="0043014A" w:rsidRPr="00631B1D" w:rsidTr="00E01024">
        <w:tc>
          <w:tcPr>
            <w:tcW w:w="534" w:type="dxa"/>
            <w:vAlign w:val="center"/>
          </w:tcPr>
          <w:p w:rsidR="0043014A" w:rsidRPr="00631B1D" w:rsidRDefault="0043014A" w:rsidP="00E01024">
            <w:pPr>
              <w:pStyle w:val="af3"/>
              <w:ind w:left="-108" w:right="-108"/>
              <w:jc w:val="center"/>
            </w:pPr>
            <w:r w:rsidRPr="00631B1D">
              <w:t>1.</w:t>
            </w:r>
            <w:r w:rsidR="0018790C" w:rsidRPr="00631B1D">
              <w:t>3</w:t>
            </w:r>
          </w:p>
        </w:tc>
        <w:tc>
          <w:tcPr>
            <w:tcW w:w="4745" w:type="dxa"/>
            <w:vAlign w:val="center"/>
          </w:tcPr>
          <w:p w:rsidR="0043014A" w:rsidRPr="00631B1D" w:rsidRDefault="00631B1D" w:rsidP="00E01024">
            <w:pPr>
              <w:pStyle w:val="af3"/>
              <w:jc w:val="left"/>
            </w:pPr>
            <w:r w:rsidRPr="00631B1D">
              <w:t>Выплата премий к Почетным Грамотам</w:t>
            </w:r>
            <w:r w:rsidR="006177DE">
              <w:t xml:space="preserve">, других премий </w:t>
            </w:r>
            <w:r w:rsidRPr="00631B1D">
              <w:t xml:space="preserve"> и памятных подарков</w:t>
            </w:r>
            <w:r w:rsidR="006177DE">
              <w:t>, иные выплаты</w:t>
            </w:r>
          </w:p>
        </w:tc>
        <w:tc>
          <w:tcPr>
            <w:tcW w:w="2200" w:type="dxa"/>
            <w:vAlign w:val="center"/>
          </w:tcPr>
          <w:p w:rsidR="0043014A" w:rsidRPr="00631B1D" w:rsidRDefault="0043014A" w:rsidP="00E01024">
            <w:pPr>
              <w:pStyle w:val="af3"/>
              <w:jc w:val="center"/>
            </w:pPr>
            <w:r w:rsidRPr="00631B1D">
              <w:t xml:space="preserve">администрация </w:t>
            </w:r>
          </w:p>
        </w:tc>
        <w:tc>
          <w:tcPr>
            <w:tcW w:w="2619" w:type="dxa"/>
            <w:vAlign w:val="center"/>
          </w:tcPr>
          <w:p w:rsidR="0043014A" w:rsidRPr="00631B1D" w:rsidRDefault="006177DE" w:rsidP="00E01024">
            <w:pPr>
              <w:pStyle w:val="af3"/>
              <w:ind w:left="-108" w:right="-109"/>
              <w:jc w:val="center"/>
            </w:pPr>
            <w:r>
              <w:t>49000,00</w:t>
            </w:r>
          </w:p>
        </w:tc>
      </w:tr>
      <w:tr w:rsidR="0018790C" w:rsidRPr="00631B1D" w:rsidTr="00E01024">
        <w:tc>
          <w:tcPr>
            <w:tcW w:w="5279" w:type="dxa"/>
            <w:gridSpan w:val="2"/>
            <w:vAlign w:val="center"/>
          </w:tcPr>
          <w:p w:rsidR="0018790C" w:rsidRPr="00631B1D" w:rsidRDefault="0018790C" w:rsidP="00E01024">
            <w:pPr>
              <w:pStyle w:val="af3"/>
              <w:jc w:val="left"/>
              <w:rPr>
                <w:b/>
              </w:rPr>
            </w:pPr>
            <w:r w:rsidRPr="00631B1D">
              <w:rPr>
                <w:b/>
              </w:rPr>
              <w:t>Итого по подпрограмме</w:t>
            </w:r>
          </w:p>
        </w:tc>
        <w:tc>
          <w:tcPr>
            <w:tcW w:w="2200" w:type="dxa"/>
            <w:vAlign w:val="center"/>
          </w:tcPr>
          <w:p w:rsidR="0018790C" w:rsidRPr="00631B1D" w:rsidRDefault="0018790C" w:rsidP="00E01024">
            <w:pPr>
              <w:pStyle w:val="af3"/>
              <w:jc w:val="center"/>
            </w:pPr>
          </w:p>
        </w:tc>
        <w:tc>
          <w:tcPr>
            <w:tcW w:w="2619" w:type="dxa"/>
            <w:vAlign w:val="center"/>
          </w:tcPr>
          <w:p w:rsidR="0018790C" w:rsidRPr="00631B1D" w:rsidRDefault="006177DE" w:rsidP="00E01024">
            <w:pPr>
              <w:pStyle w:val="af3"/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18790C" w:rsidRPr="00631B1D">
              <w:rPr>
                <w:b/>
              </w:rPr>
              <w:t>657,00</w:t>
            </w:r>
          </w:p>
        </w:tc>
      </w:tr>
    </w:tbl>
    <w:p w:rsidR="0043014A" w:rsidRPr="00631B1D" w:rsidRDefault="0043014A" w:rsidP="0043014A">
      <w:pPr>
        <w:pStyle w:val="af3"/>
        <w:ind w:firstLine="709"/>
      </w:pPr>
    </w:p>
    <w:p w:rsidR="0043014A" w:rsidRPr="0043014A" w:rsidRDefault="0043014A" w:rsidP="0043014A">
      <w:pPr>
        <w:pStyle w:val="af3"/>
        <w:ind w:firstLine="709"/>
        <w:rPr>
          <w:color w:val="92D050"/>
        </w:rPr>
      </w:pPr>
    </w:p>
    <w:p w:rsidR="0043014A" w:rsidRPr="0043014A" w:rsidRDefault="0043014A" w:rsidP="0043014A">
      <w:pPr>
        <w:pStyle w:val="af3"/>
        <w:ind w:firstLine="709"/>
        <w:rPr>
          <w:color w:val="92D050"/>
        </w:rPr>
      </w:pPr>
    </w:p>
    <w:p w:rsidR="00DD6098" w:rsidRPr="00DD6098" w:rsidRDefault="00803403" w:rsidP="00E01024">
      <w:pPr>
        <w:pStyle w:val="af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01024">
        <w:rPr>
          <w:b/>
          <w:bCs/>
          <w:sz w:val="28"/>
          <w:szCs w:val="28"/>
        </w:rPr>
        <w:t>И.о</w:t>
      </w:r>
      <w:proofErr w:type="gramStart"/>
      <w:r w:rsidR="00E01024">
        <w:rPr>
          <w:b/>
          <w:bCs/>
          <w:sz w:val="28"/>
          <w:szCs w:val="28"/>
        </w:rPr>
        <w:t>.</w:t>
      </w:r>
      <w:r w:rsidR="00DD6098" w:rsidRPr="00DD6098">
        <w:rPr>
          <w:b/>
          <w:bCs/>
          <w:sz w:val="28"/>
          <w:szCs w:val="28"/>
        </w:rPr>
        <w:t>Г</w:t>
      </w:r>
      <w:proofErr w:type="gramEnd"/>
      <w:r w:rsidR="00DD6098" w:rsidRPr="00DD6098">
        <w:rPr>
          <w:b/>
          <w:bCs/>
          <w:sz w:val="28"/>
          <w:szCs w:val="28"/>
        </w:rPr>
        <w:t>лав</w:t>
      </w:r>
      <w:r w:rsidR="00E01024">
        <w:rPr>
          <w:b/>
          <w:bCs/>
          <w:sz w:val="28"/>
          <w:szCs w:val="28"/>
        </w:rPr>
        <w:t>ы</w:t>
      </w:r>
      <w:r w:rsidR="00DD6098" w:rsidRPr="00DD6098">
        <w:rPr>
          <w:b/>
          <w:bCs/>
          <w:sz w:val="28"/>
          <w:szCs w:val="28"/>
        </w:rPr>
        <w:t xml:space="preserve"> Верхнеландеховского</w:t>
      </w:r>
    </w:p>
    <w:p w:rsidR="00DD6098" w:rsidRPr="00DD6098" w:rsidRDefault="00803403" w:rsidP="00E01024">
      <w:pPr>
        <w:pStyle w:val="af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D6098" w:rsidRPr="00DD6098">
        <w:rPr>
          <w:b/>
          <w:bCs/>
          <w:sz w:val="28"/>
          <w:szCs w:val="28"/>
        </w:rPr>
        <w:t xml:space="preserve">муниципального  района:                                                               </w:t>
      </w:r>
      <w:r w:rsidR="00E0102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E01024">
        <w:rPr>
          <w:b/>
          <w:bCs/>
          <w:sz w:val="28"/>
          <w:szCs w:val="28"/>
        </w:rPr>
        <w:t>В.Н.Шашина</w:t>
      </w:r>
      <w:proofErr w:type="spellEnd"/>
    </w:p>
    <w:p w:rsidR="00DD6098" w:rsidRPr="008B49ED" w:rsidRDefault="00DD6098" w:rsidP="00DD6098">
      <w:pPr>
        <w:rPr>
          <w:sz w:val="16"/>
          <w:szCs w:val="16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F12756" w:rsidRPr="008B49ED" w:rsidRDefault="00F12756" w:rsidP="00AF7E90">
      <w:pPr>
        <w:rPr>
          <w:sz w:val="16"/>
          <w:szCs w:val="16"/>
        </w:rPr>
      </w:pPr>
    </w:p>
    <w:sectPr w:rsidR="00F12756" w:rsidRPr="008B49ED" w:rsidSect="00912CBC">
      <w:pgSz w:w="11906" w:h="16838"/>
      <w:pgMar w:top="567" w:right="1134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1C" w:rsidRDefault="00FB781C" w:rsidP="000054C7">
      <w:r>
        <w:separator/>
      </w:r>
    </w:p>
  </w:endnote>
  <w:endnote w:type="continuationSeparator" w:id="0">
    <w:p w:rsidR="00FB781C" w:rsidRDefault="00FB781C" w:rsidP="000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DE" w:rsidRPr="000054C7" w:rsidRDefault="006177DE" w:rsidP="000054C7">
    <w:pPr>
      <w:pStyle w:val="ad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1C" w:rsidRDefault="00FB781C" w:rsidP="000054C7">
      <w:r>
        <w:separator/>
      </w:r>
    </w:p>
  </w:footnote>
  <w:footnote w:type="continuationSeparator" w:id="0">
    <w:p w:rsidR="00FB781C" w:rsidRDefault="00FB781C" w:rsidP="0000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87B23"/>
    <w:multiLevelType w:val="hybridMultilevel"/>
    <w:tmpl w:val="B92432FE"/>
    <w:lvl w:ilvl="0" w:tplc="AC4083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FA72428"/>
    <w:multiLevelType w:val="hybridMultilevel"/>
    <w:tmpl w:val="2A3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09A0"/>
    <w:multiLevelType w:val="multilevel"/>
    <w:tmpl w:val="86F6FA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421D"/>
    <w:multiLevelType w:val="hybridMultilevel"/>
    <w:tmpl w:val="A5EE3728"/>
    <w:lvl w:ilvl="0" w:tplc="6FA6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7162F6"/>
    <w:multiLevelType w:val="singleLevel"/>
    <w:tmpl w:val="81C027F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958"/>
    <w:multiLevelType w:val="singleLevel"/>
    <w:tmpl w:val="8FE84B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27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5">
    <w:nsid w:val="5ED31644"/>
    <w:multiLevelType w:val="singleLevel"/>
    <w:tmpl w:val="AA3AF7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2">
    <w:nsid w:val="74605468"/>
    <w:multiLevelType w:val="hybridMultilevel"/>
    <w:tmpl w:val="D08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7"/>
  </w:num>
  <w:num w:numId="3">
    <w:abstractNumId w:val="30"/>
  </w:num>
  <w:num w:numId="4">
    <w:abstractNumId w:val="39"/>
  </w:num>
  <w:num w:numId="5">
    <w:abstractNumId w:val="32"/>
  </w:num>
  <w:num w:numId="6">
    <w:abstractNumId w:val="40"/>
  </w:num>
  <w:num w:numId="7">
    <w:abstractNumId w:val="34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44"/>
  </w:num>
  <w:num w:numId="20">
    <w:abstractNumId w:val="16"/>
  </w:num>
  <w:num w:numId="21">
    <w:abstractNumId w:val="11"/>
  </w:num>
  <w:num w:numId="22">
    <w:abstractNumId w:val="45"/>
  </w:num>
  <w:num w:numId="23">
    <w:abstractNumId w:val="13"/>
  </w:num>
  <w:num w:numId="24">
    <w:abstractNumId w:val="38"/>
  </w:num>
  <w:num w:numId="25">
    <w:abstractNumId w:val="37"/>
  </w:num>
  <w:num w:numId="26">
    <w:abstractNumId w:val="15"/>
  </w:num>
  <w:num w:numId="27">
    <w:abstractNumId w:val="7"/>
  </w:num>
  <w:num w:numId="28">
    <w:abstractNumId w:val="31"/>
  </w:num>
  <w:num w:numId="29">
    <w:abstractNumId w:val="14"/>
  </w:num>
  <w:num w:numId="30">
    <w:abstractNumId w:val="2"/>
  </w:num>
  <w:num w:numId="31">
    <w:abstractNumId w:val="36"/>
  </w:num>
  <w:num w:numId="32">
    <w:abstractNumId w:val="22"/>
  </w:num>
  <w:num w:numId="33">
    <w:abstractNumId w:val="4"/>
  </w:num>
  <w:num w:numId="34">
    <w:abstractNumId w:val="29"/>
  </w:num>
  <w:num w:numId="35">
    <w:abstractNumId w:val="33"/>
  </w:num>
  <w:num w:numId="36">
    <w:abstractNumId w:val="41"/>
  </w:num>
  <w:num w:numId="37">
    <w:abstractNumId w:val="10"/>
  </w:num>
  <w:num w:numId="38">
    <w:abstractNumId w:val="43"/>
  </w:num>
  <w:num w:numId="39">
    <w:abstractNumId w:val="0"/>
  </w:num>
  <w:num w:numId="40">
    <w:abstractNumId w:val="8"/>
  </w:num>
  <w:num w:numId="41">
    <w:abstractNumId w:val="21"/>
  </w:num>
  <w:num w:numId="42">
    <w:abstractNumId w:val="26"/>
  </w:num>
  <w:num w:numId="43">
    <w:abstractNumId w:val="35"/>
  </w:num>
  <w:num w:numId="44">
    <w:abstractNumId w:val="24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C8"/>
    <w:rsid w:val="00000365"/>
    <w:rsid w:val="000028A1"/>
    <w:rsid w:val="00002971"/>
    <w:rsid w:val="000054C7"/>
    <w:rsid w:val="00007B84"/>
    <w:rsid w:val="00007F5B"/>
    <w:rsid w:val="00010D80"/>
    <w:rsid w:val="00012318"/>
    <w:rsid w:val="00013C95"/>
    <w:rsid w:val="0001551B"/>
    <w:rsid w:val="00020A10"/>
    <w:rsid w:val="00020ABC"/>
    <w:rsid w:val="00021942"/>
    <w:rsid w:val="000234A9"/>
    <w:rsid w:val="0002360E"/>
    <w:rsid w:val="00023A4C"/>
    <w:rsid w:val="00026C68"/>
    <w:rsid w:val="000270C9"/>
    <w:rsid w:val="000275C8"/>
    <w:rsid w:val="00027F18"/>
    <w:rsid w:val="0003241C"/>
    <w:rsid w:val="0003247E"/>
    <w:rsid w:val="00033657"/>
    <w:rsid w:val="000337C8"/>
    <w:rsid w:val="00037F81"/>
    <w:rsid w:val="00041304"/>
    <w:rsid w:val="00041ED3"/>
    <w:rsid w:val="00041F50"/>
    <w:rsid w:val="00042949"/>
    <w:rsid w:val="000442B5"/>
    <w:rsid w:val="0004762C"/>
    <w:rsid w:val="0004773C"/>
    <w:rsid w:val="000479E8"/>
    <w:rsid w:val="00047E67"/>
    <w:rsid w:val="00051A07"/>
    <w:rsid w:val="00052853"/>
    <w:rsid w:val="00052EF0"/>
    <w:rsid w:val="000547EC"/>
    <w:rsid w:val="000556FC"/>
    <w:rsid w:val="0005757C"/>
    <w:rsid w:val="000575AF"/>
    <w:rsid w:val="00057839"/>
    <w:rsid w:val="00064465"/>
    <w:rsid w:val="00064B0A"/>
    <w:rsid w:val="000657E2"/>
    <w:rsid w:val="000668EC"/>
    <w:rsid w:val="00066A25"/>
    <w:rsid w:val="00071F2C"/>
    <w:rsid w:val="00072581"/>
    <w:rsid w:val="000739FD"/>
    <w:rsid w:val="00074A99"/>
    <w:rsid w:val="00074B10"/>
    <w:rsid w:val="00080262"/>
    <w:rsid w:val="00082933"/>
    <w:rsid w:val="00083284"/>
    <w:rsid w:val="000834DD"/>
    <w:rsid w:val="00085181"/>
    <w:rsid w:val="00086AE0"/>
    <w:rsid w:val="00093860"/>
    <w:rsid w:val="0009462E"/>
    <w:rsid w:val="000979D8"/>
    <w:rsid w:val="000A36D2"/>
    <w:rsid w:val="000A4105"/>
    <w:rsid w:val="000B0447"/>
    <w:rsid w:val="000B2085"/>
    <w:rsid w:val="000B28C3"/>
    <w:rsid w:val="000B4AF7"/>
    <w:rsid w:val="000B6526"/>
    <w:rsid w:val="000B6E60"/>
    <w:rsid w:val="000C31E1"/>
    <w:rsid w:val="000C4D0E"/>
    <w:rsid w:val="000C66B1"/>
    <w:rsid w:val="000D1DFF"/>
    <w:rsid w:val="000D6892"/>
    <w:rsid w:val="000D75E3"/>
    <w:rsid w:val="000E10A4"/>
    <w:rsid w:val="000E10D1"/>
    <w:rsid w:val="000E11C7"/>
    <w:rsid w:val="000E13FC"/>
    <w:rsid w:val="000E7F99"/>
    <w:rsid w:val="000F08AF"/>
    <w:rsid w:val="000F0E1B"/>
    <w:rsid w:val="000F1678"/>
    <w:rsid w:val="000F2D0F"/>
    <w:rsid w:val="000F2EC9"/>
    <w:rsid w:val="000F3EC0"/>
    <w:rsid w:val="000F4ABC"/>
    <w:rsid w:val="000F7739"/>
    <w:rsid w:val="0010358C"/>
    <w:rsid w:val="00103FB7"/>
    <w:rsid w:val="00104B66"/>
    <w:rsid w:val="00104EFA"/>
    <w:rsid w:val="00105929"/>
    <w:rsid w:val="00106118"/>
    <w:rsid w:val="00110FE0"/>
    <w:rsid w:val="001128AB"/>
    <w:rsid w:val="00113593"/>
    <w:rsid w:val="00113740"/>
    <w:rsid w:val="00114958"/>
    <w:rsid w:val="0011610D"/>
    <w:rsid w:val="0012335B"/>
    <w:rsid w:val="00126B40"/>
    <w:rsid w:val="0013045A"/>
    <w:rsid w:val="001337C1"/>
    <w:rsid w:val="00134100"/>
    <w:rsid w:val="00135756"/>
    <w:rsid w:val="00135831"/>
    <w:rsid w:val="00135EB3"/>
    <w:rsid w:val="00135FE5"/>
    <w:rsid w:val="0013665B"/>
    <w:rsid w:val="00136982"/>
    <w:rsid w:val="00136A81"/>
    <w:rsid w:val="00136A8C"/>
    <w:rsid w:val="001378BA"/>
    <w:rsid w:val="001406E8"/>
    <w:rsid w:val="00140E94"/>
    <w:rsid w:val="001410C2"/>
    <w:rsid w:val="00142138"/>
    <w:rsid w:val="00142F94"/>
    <w:rsid w:val="00145B83"/>
    <w:rsid w:val="001507F8"/>
    <w:rsid w:val="0015193D"/>
    <w:rsid w:val="00151F72"/>
    <w:rsid w:val="00152552"/>
    <w:rsid w:val="00160D13"/>
    <w:rsid w:val="00161816"/>
    <w:rsid w:val="001621A5"/>
    <w:rsid w:val="0016244F"/>
    <w:rsid w:val="001635BB"/>
    <w:rsid w:val="0016387E"/>
    <w:rsid w:val="00164833"/>
    <w:rsid w:val="0016682E"/>
    <w:rsid w:val="00167EAC"/>
    <w:rsid w:val="0017245E"/>
    <w:rsid w:val="001738E1"/>
    <w:rsid w:val="0017437F"/>
    <w:rsid w:val="00174AFD"/>
    <w:rsid w:val="0017531B"/>
    <w:rsid w:val="00177C2C"/>
    <w:rsid w:val="00183348"/>
    <w:rsid w:val="0018369A"/>
    <w:rsid w:val="0018414D"/>
    <w:rsid w:val="001863E6"/>
    <w:rsid w:val="00186A6C"/>
    <w:rsid w:val="0018790C"/>
    <w:rsid w:val="00187AFB"/>
    <w:rsid w:val="001908C9"/>
    <w:rsid w:val="0019315D"/>
    <w:rsid w:val="00196187"/>
    <w:rsid w:val="00196676"/>
    <w:rsid w:val="00197D6F"/>
    <w:rsid w:val="001A12FE"/>
    <w:rsid w:val="001A6275"/>
    <w:rsid w:val="001A6CF2"/>
    <w:rsid w:val="001B00DE"/>
    <w:rsid w:val="001B0E96"/>
    <w:rsid w:val="001B0FDD"/>
    <w:rsid w:val="001B1A15"/>
    <w:rsid w:val="001B24F2"/>
    <w:rsid w:val="001B3064"/>
    <w:rsid w:val="001B4102"/>
    <w:rsid w:val="001B4AB1"/>
    <w:rsid w:val="001B4D05"/>
    <w:rsid w:val="001B5C1A"/>
    <w:rsid w:val="001B6991"/>
    <w:rsid w:val="001B7234"/>
    <w:rsid w:val="001C3F90"/>
    <w:rsid w:val="001C5E44"/>
    <w:rsid w:val="001C6C15"/>
    <w:rsid w:val="001D1D7C"/>
    <w:rsid w:val="001D2D2A"/>
    <w:rsid w:val="001E2080"/>
    <w:rsid w:val="001E2D83"/>
    <w:rsid w:val="001E6F75"/>
    <w:rsid w:val="001E7EC9"/>
    <w:rsid w:val="001F07B9"/>
    <w:rsid w:val="001F2A99"/>
    <w:rsid w:val="001F3ABE"/>
    <w:rsid w:val="001F446C"/>
    <w:rsid w:val="001F4E3D"/>
    <w:rsid w:val="001F5A88"/>
    <w:rsid w:val="001F6ADE"/>
    <w:rsid w:val="001F7517"/>
    <w:rsid w:val="00203CC4"/>
    <w:rsid w:val="002046F0"/>
    <w:rsid w:val="00205B5F"/>
    <w:rsid w:val="0020743C"/>
    <w:rsid w:val="00212220"/>
    <w:rsid w:val="002123B8"/>
    <w:rsid w:val="00214BB6"/>
    <w:rsid w:val="00215F91"/>
    <w:rsid w:val="00216566"/>
    <w:rsid w:val="002179A5"/>
    <w:rsid w:val="002202E8"/>
    <w:rsid w:val="00221F92"/>
    <w:rsid w:val="00224BDD"/>
    <w:rsid w:val="0022500B"/>
    <w:rsid w:val="00225D84"/>
    <w:rsid w:val="0023022B"/>
    <w:rsid w:val="00232836"/>
    <w:rsid w:val="002344D4"/>
    <w:rsid w:val="002377F4"/>
    <w:rsid w:val="00240EAA"/>
    <w:rsid w:val="002432AF"/>
    <w:rsid w:val="00245A3C"/>
    <w:rsid w:val="0024662B"/>
    <w:rsid w:val="002469E2"/>
    <w:rsid w:val="0025006E"/>
    <w:rsid w:val="00250F8E"/>
    <w:rsid w:val="00251585"/>
    <w:rsid w:val="00253858"/>
    <w:rsid w:val="00254985"/>
    <w:rsid w:val="00254F4E"/>
    <w:rsid w:val="00255CE1"/>
    <w:rsid w:val="00260504"/>
    <w:rsid w:val="00261527"/>
    <w:rsid w:val="0026487E"/>
    <w:rsid w:val="002666AC"/>
    <w:rsid w:val="002717A9"/>
    <w:rsid w:val="00276EC2"/>
    <w:rsid w:val="002815B5"/>
    <w:rsid w:val="00283C60"/>
    <w:rsid w:val="00285590"/>
    <w:rsid w:val="00287CC1"/>
    <w:rsid w:val="00290821"/>
    <w:rsid w:val="002941D7"/>
    <w:rsid w:val="00297D27"/>
    <w:rsid w:val="002A0823"/>
    <w:rsid w:val="002A2A37"/>
    <w:rsid w:val="002A3E91"/>
    <w:rsid w:val="002A507A"/>
    <w:rsid w:val="002A51C0"/>
    <w:rsid w:val="002A7158"/>
    <w:rsid w:val="002A7E5D"/>
    <w:rsid w:val="002B05F0"/>
    <w:rsid w:val="002B542A"/>
    <w:rsid w:val="002B69B7"/>
    <w:rsid w:val="002C05EC"/>
    <w:rsid w:val="002C085D"/>
    <w:rsid w:val="002C1B03"/>
    <w:rsid w:val="002C1F49"/>
    <w:rsid w:val="002C6109"/>
    <w:rsid w:val="002C6C27"/>
    <w:rsid w:val="002C7766"/>
    <w:rsid w:val="002D104F"/>
    <w:rsid w:val="002D23F9"/>
    <w:rsid w:val="002D4B2B"/>
    <w:rsid w:val="002D73D6"/>
    <w:rsid w:val="002E12A5"/>
    <w:rsid w:val="002E3222"/>
    <w:rsid w:val="002E36C1"/>
    <w:rsid w:val="002E3DA1"/>
    <w:rsid w:val="002E565E"/>
    <w:rsid w:val="002E6297"/>
    <w:rsid w:val="002E63D2"/>
    <w:rsid w:val="002E6563"/>
    <w:rsid w:val="002E70FA"/>
    <w:rsid w:val="002F1A91"/>
    <w:rsid w:val="002F201F"/>
    <w:rsid w:val="002F3DB4"/>
    <w:rsid w:val="002F5939"/>
    <w:rsid w:val="002F660F"/>
    <w:rsid w:val="002F7610"/>
    <w:rsid w:val="003004A1"/>
    <w:rsid w:val="003016DD"/>
    <w:rsid w:val="003018BC"/>
    <w:rsid w:val="00304B63"/>
    <w:rsid w:val="0030516D"/>
    <w:rsid w:val="0031003D"/>
    <w:rsid w:val="00310FA9"/>
    <w:rsid w:val="0031494A"/>
    <w:rsid w:val="0031588E"/>
    <w:rsid w:val="003166CC"/>
    <w:rsid w:val="00316AE1"/>
    <w:rsid w:val="00325157"/>
    <w:rsid w:val="00325647"/>
    <w:rsid w:val="003319EF"/>
    <w:rsid w:val="00336149"/>
    <w:rsid w:val="00336CEF"/>
    <w:rsid w:val="0033794D"/>
    <w:rsid w:val="003403B4"/>
    <w:rsid w:val="003416C4"/>
    <w:rsid w:val="003425B3"/>
    <w:rsid w:val="00343242"/>
    <w:rsid w:val="00343888"/>
    <w:rsid w:val="00351929"/>
    <w:rsid w:val="003530CF"/>
    <w:rsid w:val="00353790"/>
    <w:rsid w:val="00357281"/>
    <w:rsid w:val="003574C3"/>
    <w:rsid w:val="00357910"/>
    <w:rsid w:val="0036026C"/>
    <w:rsid w:val="00365939"/>
    <w:rsid w:val="003669BF"/>
    <w:rsid w:val="00366C6B"/>
    <w:rsid w:val="00366F9F"/>
    <w:rsid w:val="00367CCB"/>
    <w:rsid w:val="00370F13"/>
    <w:rsid w:val="00373AFE"/>
    <w:rsid w:val="00376B7C"/>
    <w:rsid w:val="00377644"/>
    <w:rsid w:val="00377CB9"/>
    <w:rsid w:val="00377DA1"/>
    <w:rsid w:val="00377EEF"/>
    <w:rsid w:val="00382287"/>
    <w:rsid w:val="003843F1"/>
    <w:rsid w:val="00384538"/>
    <w:rsid w:val="0038478D"/>
    <w:rsid w:val="00387563"/>
    <w:rsid w:val="00391B9C"/>
    <w:rsid w:val="00392664"/>
    <w:rsid w:val="00394355"/>
    <w:rsid w:val="003A4010"/>
    <w:rsid w:val="003A521C"/>
    <w:rsid w:val="003A59A3"/>
    <w:rsid w:val="003A7ADF"/>
    <w:rsid w:val="003B069C"/>
    <w:rsid w:val="003B1BDD"/>
    <w:rsid w:val="003B3B0C"/>
    <w:rsid w:val="003B5D6D"/>
    <w:rsid w:val="003B6187"/>
    <w:rsid w:val="003B66F6"/>
    <w:rsid w:val="003B6736"/>
    <w:rsid w:val="003B6C9C"/>
    <w:rsid w:val="003C27F0"/>
    <w:rsid w:val="003C4350"/>
    <w:rsid w:val="003C5A47"/>
    <w:rsid w:val="003C6218"/>
    <w:rsid w:val="003C7DB4"/>
    <w:rsid w:val="003D1870"/>
    <w:rsid w:val="003D38AA"/>
    <w:rsid w:val="003D3A06"/>
    <w:rsid w:val="003D59A8"/>
    <w:rsid w:val="003E0214"/>
    <w:rsid w:val="003E0FBD"/>
    <w:rsid w:val="003E4E48"/>
    <w:rsid w:val="003E4EA9"/>
    <w:rsid w:val="003E7277"/>
    <w:rsid w:val="003F2FD9"/>
    <w:rsid w:val="003F315E"/>
    <w:rsid w:val="003F3B9E"/>
    <w:rsid w:val="003F7E9A"/>
    <w:rsid w:val="00400CEE"/>
    <w:rsid w:val="004019DC"/>
    <w:rsid w:val="004019F9"/>
    <w:rsid w:val="004025A4"/>
    <w:rsid w:val="0040379B"/>
    <w:rsid w:val="0041015D"/>
    <w:rsid w:val="0041645A"/>
    <w:rsid w:val="0042006A"/>
    <w:rsid w:val="00420B8D"/>
    <w:rsid w:val="004210C0"/>
    <w:rsid w:val="00422249"/>
    <w:rsid w:val="00422609"/>
    <w:rsid w:val="004268E6"/>
    <w:rsid w:val="00427530"/>
    <w:rsid w:val="0043014A"/>
    <w:rsid w:val="004356EC"/>
    <w:rsid w:val="0043597D"/>
    <w:rsid w:val="00436F92"/>
    <w:rsid w:val="004373F8"/>
    <w:rsid w:val="0043797B"/>
    <w:rsid w:val="004403A4"/>
    <w:rsid w:val="00440838"/>
    <w:rsid w:val="0044236C"/>
    <w:rsid w:val="00443244"/>
    <w:rsid w:val="004443EE"/>
    <w:rsid w:val="00444B99"/>
    <w:rsid w:val="004461FB"/>
    <w:rsid w:val="00446BC0"/>
    <w:rsid w:val="0044700C"/>
    <w:rsid w:val="004473C5"/>
    <w:rsid w:val="00452987"/>
    <w:rsid w:val="00452DDF"/>
    <w:rsid w:val="00460DA4"/>
    <w:rsid w:val="00461276"/>
    <w:rsid w:val="004619E7"/>
    <w:rsid w:val="00461BCA"/>
    <w:rsid w:val="00462B37"/>
    <w:rsid w:val="00465699"/>
    <w:rsid w:val="00470142"/>
    <w:rsid w:val="004716D5"/>
    <w:rsid w:val="00471B85"/>
    <w:rsid w:val="00472F1F"/>
    <w:rsid w:val="00473073"/>
    <w:rsid w:val="004736AF"/>
    <w:rsid w:val="00473DCD"/>
    <w:rsid w:val="004749E3"/>
    <w:rsid w:val="00476CAE"/>
    <w:rsid w:val="00476D19"/>
    <w:rsid w:val="00480D34"/>
    <w:rsid w:val="00481AFF"/>
    <w:rsid w:val="00482C4A"/>
    <w:rsid w:val="00484BC1"/>
    <w:rsid w:val="004854BE"/>
    <w:rsid w:val="004856A5"/>
    <w:rsid w:val="00486F69"/>
    <w:rsid w:val="00487594"/>
    <w:rsid w:val="004912AA"/>
    <w:rsid w:val="00495921"/>
    <w:rsid w:val="0049698A"/>
    <w:rsid w:val="004975F5"/>
    <w:rsid w:val="004A5AEC"/>
    <w:rsid w:val="004A74FD"/>
    <w:rsid w:val="004B2BBD"/>
    <w:rsid w:val="004B46E5"/>
    <w:rsid w:val="004C0F06"/>
    <w:rsid w:val="004C3290"/>
    <w:rsid w:val="004C4366"/>
    <w:rsid w:val="004C73A8"/>
    <w:rsid w:val="004D2B13"/>
    <w:rsid w:val="004D4585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10905"/>
    <w:rsid w:val="00512D3E"/>
    <w:rsid w:val="00513F03"/>
    <w:rsid w:val="00514DCE"/>
    <w:rsid w:val="00514E68"/>
    <w:rsid w:val="00516D35"/>
    <w:rsid w:val="00520358"/>
    <w:rsid w:val="0052053F"/>
    <w:rsid w:val="005210BC"/>
    <w:rsid w:val="00521328"/>
    <w:rsid w:val="00521A6A"/>
    <w:rsid w:val="00523BA9"/>
    <w:rsid w:val="00524A7D"/>
    <w:rsid w:val="00524F80"/>
    <w:rsid w:val="0052560B"/>
    <w:rsid w:val="00525DF5"/>
    <w:rsid w:val="005268CF"/>
    <w:rsid w:val="005274E6"/>
    <w:rsid w:val="005315B0"/>
    <w:rsid w:val="00532E99"/>
    <w:rsid w:val="00535197"/>
    <w:rsid w:val="005372A9"/>
    <w:rsid w:val="005375B3"/>
    <w:rsid w:val="00537921"/>
    <w:rsid w:val="00543A71"/>
    <w:rsid w:val="00544877"/>
    <w:rsid w:val="00544DD1"/>
    <w:rsid w:val="005525DC"/>
    <w:rsid w:val="005536AD"/>
    <w:rsid w:val="00554F40"/>
    <w:rsid w:val="005559D7"/>
    <w:rsid w:val="0055674D"/>
    <w:rsid w:val="00560BE7"/>
    <w:rsid w:val="00560DDC"/>
    <w:rsid w:val="00561A07"/>
    <w:rsid w:val="0056298C"/>
    <w:rsid w:val="00563A4E"/>
    <w:rsid w:val="00563AB6"/>
    <w:rsid w:val="00567D11"/>
    <w:rsid w:val="0057148C"/>
    <w:rsid w:val="00571D14"/>
    <w:rsid w:val="005734ED"/>
    <w:rsid w:val="00574631"/>
    <w:rsid w:val="00574E01"/>
    <w:rsid w:val="00577CCB"/>
    <w:rsid w:val="005800D9"/>
    <w:rsid w:val="00580EAE"/>
    <w:rsid w:val="00580F95"/>
    <w:rsid w:val="00581AC6"/>
    <w:rsid w:val="00585FBA"/>
    <w:rsid w:val="00586DB8"/>
    <w:rsid w:val="005876FA"/>
    <w:rsid w:val="00591014"/>
    <w:rsid w:val="00591C94"/>
    <w:rsid w:val="00594A97"/>
    <w:rsid w:val="00595C10"/>
    <w:rsid w:val="005979B0"/>
    <w:rsid w:val="005A0A80"/>
    <w:rsid w:val="005A4080"/>
    <w:rsid w:val="005A4C31"/>
    <w:rsid w:val="005A54BC"/>
    <w:rsid w:val="005A6018"/>
    <w:rsid w:val="005A65FA"/>
    <w:rsid w:val="005B2160"/>
    <w:rsid w:val="005B4A6C"/>
    <w:rsid w:val="005B4AD3"/>
    <w:rsid w:val="005B5EC6"/>
    <w:rsid w:val="005B62C9"/>
    <w:rsid w:val="005B6FF7"/>
    <w:rsid w:val="005B7DC9"/>
    <w:rsid w:val="005C44F7"/>
    <w:rsid w:val="005D084B"/>
    <w:rsid w:val="005D0F9F"/>
    <w:rsid w:val="005D24F3"/>
    <w:rsid w:val="005D433F"/>
    <w:rsid w:val="005D5A8E"/>
    <w:rsid w:val="005D6788"/>
    <w:rsid w:val="005D6DD1"/>
    <w:rsid w:val="005E1881"/>
    <w:rsid w:val="005E33D4"/>
    <w:rsid w:val="005E5586"/>
    <w:rsid w:val="005E7989"/>
    <w:rsid w:val="005F27E7"/>
    <w:rsid w:val="005F2C5F"/>
    <w:rsid w:val="005F4E08"/>
    <w:rsid w:val="005F644E"/>
    <w:rsid w:val="005F77FF"/>
    <w:rsid w:val="00600ECC"/>
    <w:rsid w:val="00600FB8"/>
    <w:rsid w:val="00601C58"/>
    <w:rsid w:val="006054EC"/>
    <w:rsid w:val="00606084"/>
    <w:rsid w:val="0060636E"/>
    <w:rsid w:val="0060651D"/>
    <w:rsid w:val="00606E5B"/>
    <w:rsid w:val="00607445"/>
    <w:rsid w:val="00611AC6"/>
    <w:rsid w:val="00611EFF"/>
    <w:rsid w:val="00613E0E"/>
    <w:rsid w:val="006177DE"/>
    <w:rsid w:val="00617B97"/>
    <w:rsid w:val="00621FDA"/>
    <w:rsid w:val="00625FE8"/>
    <w:rsid w:val="00631B1D"/>
    <w:rsid w:val="00631F88"/>
    <w:rsid w:val="00633A50"/>
    <w:rsid w:val="00633F25"/>
    <w:rsid w:val="0064294D"/>
    <w:rsid w:val="00642FB2"/>
    <w:rsid w:val="006504A7"/>
    <w:rsid w:val="00651B06"/>
    <w:rsid w:val="00653019"/>
    <w:rsid w:val="006532CD"/>
    <w:rsid w:val="00653CE7"/>
    <w:rsid w:val="0065408F"/>
    <w:rsid w:val="00655287"/>
    <w:rsid w:val="006601C9"/>
    <w:rsid w:val="006601DD"/>
    <w:rsid w:val="0066251C"/>
    <w:rsid w:val="0066609B"/>
    <w:rsid w:val="00666514"/>
    <w:rsid w:val="006673D8"/>
    <w:rsid w:val="0067001D"/>
    <w:rsid w:val="00670AF1"/>
    <w:rsid w:val="00671095"/>
    <w:rsid w:val="0067333E"/>
    <w:rsid w:val="00674C87"/>
    <w:rsid w:val="006758B7"/>
    <w:rsid w:val="00675EFC"/>
    <w:rsid w:val="00676BA9"/>
    <w:rsid w:val="00680B19"/>
    <w:rsid w:val="00680D2E"/>
    <w:rsid w:val="006815C3"/>
    <w:rsid w:val="00682AA2"/>
    <w:rsid w:val="00684674"/>
    <w:rsid w:val="00684947"/>
    <w:rsid w:val="00685BCB"/>
    <w:rsid w:val="00686419"/>
    <w:rsid w:val="00686691"/>
    <w:rsid w:val="006934ED"/>
    <w:rsid w:val="00693EB0"/>
    <w:rsid w:val="00694EA8"/>
    <w:rsid w:val="0069549D"/>
    <w:rsid w:val="00697A58"/>
    <w:rsid w:val="00697B9C"/>
    <w:rsid w:val="006A0D4F"/>
    <w:rsid w:val="006A112D"/>
    <w:rsid w:val="006A2372"/>
    <w:rsid w:val="006A3B18"/>
    <w:rsid w:val="006A5907"/>
    <w:rsid w:val="006A72EB"/>
    <w:rsid w:val="006A7399"/>
    <w:rsid w:val="006A7C77"/>
    <w:rsid w:val="006B12E3"/>
    <w:rsid w:val="006B1FBF"/>
    <w:rsid w:val="006B44D2"/>
    <w:rsid w:val="006B5764"/>
    <w:rsid w:val="006B5C84"/>
    <w:rsid w:val="006B5E64"/>
    <w:rsid w:val="006B5FCD"/>
    <w:rsid w:val="006B6FA9"/>
    <w:rsid w:val="006B7844"/>
    <w:rsid w:val="006B7CF2"/>
    <w:rsid w:val="006C1798"/>
    <w:rsid w:val="006C1846"/>
    <w:rsid w:val="006C1E68"/>
    <w:rsid w:val="006C2A7C"/>
    <w:rsid w:val="006C6048"/>
    <w:rsid w:val="006D2955"/>
    <w:rsid w:val="006D2EAE"/>
    <w:rsid w:val="006D3223"/>
    <w:rsid w:val="006D5150"/>
    <w:rsid w:val="006D5905"/>
    <w:rsid w:val="006E08F1"/>
    <w:rsid w:val="006E0E56"/>
    <w:rsid w:val="006E184D"/>
    <w:rsid w:val="006E1BD7"/>
    <w:rsid w:val="006E3161"/>
    <w:rsid w:val="006E436C"/>
    <w:rsid w:val="006E4838"/>
    <w:rsid w:val="006E61B7"/>
    <w:rsid w:val="006E7A10"/>
    <w:rsid w:val="006F3331"/>
    <w:rsid w:val="006F3E20"/>
    <w:rsid w:val="006F496A"/>
    <w:rsid w:val="006F715D"/>
    <w:rsid w:val="007017F4"/>
    <w:rsid w:val="00704770"/>
    <w:rsid w:val="00704D2D"/>
    <w:rsid w:val="00704F01"/>
    <w:rsid w:val="00705B82"/>
    <w:rsid w:val="007070CF"/>
    <w:rsid w:val="0071005E"/>
    <w:rsid w:val="0071214C"/>
    <w:rsid w:val="00713F68"/>
    <w:rsid w:val="00714484"/>
    <w:rsid w:val="00715623"/>
    <w:rsid w:val="007158AC"/>
    <w:rsid w:val="00715FD1"/>
    <w:rsid w:val="007164E5"/>
    <w:rsid w:val="007226AE"/>
    <w:rsid w:val="00722C55"/>
    <w:rsid w:val="00722EBC"/>
    <w:rsid w:val="007247B3"/>
    <w:rsid w:val="00724C1D"/>
    <w:rsid w:val="007254BC"/>
    <w:rsid w:val="0072687A"/>
    <w:rsid w:val="007271E0"/>
    <w:rsid w:val="00730A0C"/>
    <w:rsid w:val="00730C68"/>
    <w:rsid w:val="0073303D"/>
    <w:rsid w:val="007365DA"/>
    <w:rsid w:val="00737278"/>
    <w:rsid w:val="007379DF"/>
    <w:rsid w:val="00744120"/>
    <w:rsid w:val="00745F49"/>
    <w:rsid w:val="00746470"/>
    <w:rsid w:val="0074679D"/>
    <w:rsid w:val="00751F27"/>
    <w:rsid w:val="00756863"/>
    <w:rsid w:val="00757615"/>
    <w:rsid w:val="0076004B"/>
    <w:rsid w:val="00760DE1"/>
    <w:rsid w:val="007622F2"/>
    <w:rsid w:val="0076585F"/>
    <w:rsid w:val="00767EB1"/>
    <w:rsid w:val="00773E66"/>
    <w:rsid w:val="007766E0"/>
    <w:rsid w:val="007769C3"/>
    <w:rsid w:val="00776E55"/>
    <w:rsid w:val="00781228"/>
    <w:rsid w:val="00782439"/>
    <w:rsid w:val="00784C89"/>
    <w:rsid w:val="0079130F"/>
    <w:rsid w:val="00792478"/>
    <w:rsid w:val="00792EFB"/>
    <w:rsid w:val="007943DC"/>
    <w:rsid w:val="007A1B87"/>
    <w:rsid w:val="007A4DEB"/>
    <w:rsid w:val="007A63B1"/>
    <w:rsid w:val="007A6739"/>
    <w:rsid w:val="007B1788"/>
    <w:rsid w:val="007B21EE"/>
    <w:rsid w:val="007B281A"/>
    <w:rsid w:val="007B2E8F"/>
    <w:rsid w:val="007B2FDE"/>
    <w:rsid w:val="007B4F89"/>
    <w:rsid w:val="007B621D"/>
    <w:rsid w:val="007B6DBB"/>
    <w:rsid w:val="007B7AB7"/>
    <w:rsid w:val="007C10BE"/>
    <w:rsid w:val="007C3759"/>
    <w:rsid w:val="007C66BC"/>
    <w:rsid w:val="007D1226"/>
    <w:rsid w:val="007D1DF4"/>
    <w:rsid w:val="007D3F01"/>
    <w:rsid w:val="007E1893"/>
    <w:rsid w:val="007E2F6E"/>
    <w:rsid w:val="007E35C0"/>
    <w:rsid w:val="007E432D"/>
    <w:rsid w:val="007E6D96"/>
    <w:rsid w:val="007F13AF"/>
    <w:rsid w:val="007F1DF0"/>
    <w:rsid w:val="007F413F"/>
    <w:rsid w:val="007F44F4"/>
    <w:rsid w:val="007F55A2"/>
    <w:rsid w:val="007F6B38"/>
    <w:rsid w:val="00800565"/>
    <w:rsid w:val="00800B88"/>
    <w:rsid w:val="0080199A"/>
    <w:rsid w:val="00803403"/>
    <w:rsid w:val="00805137"/>
    <w:rsid w:val="00807E34"/>
    <w:rsid w:val="00811825"/>
    <w:rsid w:val="00813041"/>
    <w:rsid w:val="00815270"/>
    <w:rsid w:val="00815FC5"/>
    <w:rsid w:val="00820129"/>
    <w:rsid w:val="0082288D"/>
    <w:rsid w:val="00822F73"/>
    <w:rsid w:val="00825E2F"/>
    <w:rsid w:val="0082643A"/>
    <w:rsid w:val="00827B56"/>
    <w:rsid w:val="008308F6"/>
    <w:rsid w:val="00833354"/>
    <w:rsid w:val="00833CBE"/>
    <w:rsid w:val="00834B69"/>
    <w:rsid w:val="0083567A"/>
    <w:rsid w:val="00836DD8"/>
    <w:rsid w:val="008434F1"/>
    <w:rsid w:val="00844BF1"/>
    <w:rsid w:val="00845375"/>
    <w:rsid w:val="00854281"/>
    <w:rsid w:val="00856D3C"/>
    <w:rsid w:val="00860877"/>
    <w:rsid w:val="008629B0"/>
    <w:rsid w:val="0086448A"/>
    <w:rsid w:val="008668E8"/>
    <w:rsid w:val="008671A6"/>
    <w:rsid w:val="008720BC"/>
    <w:rsid w:val="0087279C"/>
    <w:rsid w:val="00872BA5"/>
    <w:rsid w:val="00875B5F"/>
    <w:rsid w:val="008777BB"/>
    <w:rsid w:val="00880ED9"/>
    <w:rsid w:val="0088121B"/>
    <w:rsid w:val="00881A7E"/>
    <w:rsid w:val="00882A6D"/>
    <w:rsid w:val="00884DE0"/>
    <w:rsid w:val="008856FB"/>
    <w:rsid w:val="00885C26"/>
    <w:rsid w:val="00886271"/>
    <w:rsid w:val="00886A95"/>
    <w:rsid w:val="00886F47"/>
    <w:rsid w:val="00887211"/>
    <w:rsid w:val="00887A23"/>
    <w:rsid w:val="00890F0B"/>
    <w:rsid w:val="0089349A"/>
    <w:rsid w:val="0089462F"/>
    <w:rsid w:val="0089510D"/>
    <w:rsid w:val="00895BF9"/>
    <w:rsid w:val="008A00D2"/>
    <w:rsid w:val="008A5798"/>
    <w:rsid w:val="008B04AD"/>
    <w:rsid w:val="008B166C"/>
    <w:rsid w:val="008B49ED"/>
    <w:rsid w:val="008B640C"/>
    <w:rsid w:val="008B7C57"/>
    <w:rsid w:val="008B7D4E"/>
    <w:rsid w:val="008C6CF0"/>
    <w:rsid w:val="008D11CB"/>
    <w:rsid w:val="008D2C54"/>
    <w:rsid w:val="008D34F1"/>
    <w:rsid w:val="008D4AFD"/>
    <w:rsid w:val="008D6878"/>
    <w:rsid w:val="008D687A"/>
    <w:rsid w:val="008E445D"/>
    <w:rsid w:val="008E508E"/>
    <w:rsid w:val="008E6119"/>
    <w:rsid w:val="008E6507"/>
    <w:rsid w:val="008E6E66"/>
    <w:rsid w:val="008F1302"/>
    <w:rsid w:val="008F245A"/>
    <w:rsid w:val="008F54F2"/>
    <w:rsid w:val="008F572B"/>
    <w:rsid w:val="008F5F69"/>
    <w:rsid w:val="008F7A43"/>
    <w:rsid w:val="009006FC"/>
    <w:rsid w:val="0090355D"/>
    <w:rsid w:val="009047FC"/>
    <w:rsid w:val="00905162"/>
    <w:rsid w:val="00906405"/>
    <w:rsid w:val="00906A8C"/>
    <w:rsid w:val="00910297"/>
    <w:rsid w:val="00912AA6"/>
    <w:rsid w:val="00912CBC"/>
    <w:rsid w:val="00914FD9"/>
    <w:rsid w:val="00916B06"/>
    <w:rsid w:val="00916F72"/>
    <w:rsid w:val="009221EF"/>
    <w:rsid w:val="00923846"/>
    <w:rsid w:val="00926661"/>
    <w:rsid w:val="00932564"/>
    <w:rsid w:val="009341F9"/>
    <w:rsid w:val="00934AF0"/>
    <w:rsid w:val="00935B2B"/>
    <w:rsid w:val="00936EEF"/>
    <w:rsid w:val="0093772D"/>
    <w:rsid w:val="00943405"/>
    <w:rsid w:val="009437D3"/>
    <w:rsid w:val="00943AA9"/>
    <w:rsid w:val="00943BAD"/>
    <w:rsid w:val="00944E37"/>
    <w:rsid w:val="00945632"/>
    <w:rsid w:val="00945A13"/>
    <w:rsid w:val="009470C6"/>
    <w:rsid w:val="00947B69"/>
    <w:rsid w:val="00950848"/>
    <w:rsid w:val="00950D9F"/>
    <w:rsid w:val="00950FC6"/>
    <w:rsid w:val="00951DB5"/>
    <w:rsid w:val="00953900"/>
    <w:rsid w:val="009539B9"/>
    <w:rsid w:val="00954D67"/>
    <w:rsid w:val="00956E29"/>
    <w:rsid w:val="009574B0"/>
    <w:rsid w:val="00957553"/>
    <w:rsid w:val="00957950"/>
    <w:rsid w:val="00962A4B"/>
    <w:rsid w:val="00965915"/>
    <w:rsid w:val="0097081F"/>
    <w:rsid w:val="00971377"/>
    <w:rsid w:val="00971B15"/>
    <w:rsid w:val="00974D2B"/>
    <w:rsid w:val="0097506D"/>
    <w:rsid w:val="0097673E"/>
    <w:rsid w:val="009836D0"/>
    <w:rsid w:val="00983F72"/>
    <w:rsid w:val="0098681C"/>
    <w:rsid w:val="00990B8D"/>
    <w:rsid w:val="009929C9"/>
    <w:rsid w:val="00994A6F"/>
    <w:rsid w:val="00995EA3"/>
    <w:rsid w:val="00996FAE"/>
    <w:rsid w:val="00997C8F"/>
    <w:rsid w:val="009A05A8"/>
    <w:rsid w:val="009A18C4"/>
    <w:rsid w:val="009A2F4C"/>
    <w:rsid w:val="009A6C86"/>
    <w:rsid w:val="009A795A"/>
    <w:rsid w:val="009A7BAA"/>
    <w:rsid w:val="009B4C82"/>
    <w:rsid w:val="009B6147"/>
    <w:rsid w:val="009C1BE5"/>
    <w:rsid w:val="009C3589"/>
    <w:rsid w:val="009C6DE1"/>
    <w:rsid w:val="009D2714"/>
    <w:rsid w:val="009D2B84"/>
    <w:rsid w:val="009D4423"/>
    <w:rsid w:val="009D5236"/>
    <w:rsid w:val="009D72FD"/>
    <w:rsid w:val="009E130F"/>
    <w:rsid w:val="009E2570"/>
    <w:rsid w:val="009E2BD1"/>
    <w:rsid w:val="009E48B5"/>
    <w:rsid w:val="009E645C"/>
    <w:rsid w:val="009E68C3"/>
    <w:rsid w:val="009F3728"/>
    <w:rsid w:val="009F511E"/>
    <w:rsid w:val="009F7891"/>
    <w:rsid w:val="009F7CC3"/>
    <w:rsid w:val="00A00776"/>
    <w:rsid w:val="00A007A5"/>
    <w:rsid w:val="00A02D03"/>
    <w:rsid w:val="00A062E4"/>
    <w:rsid w:val="00A076DE"/>
    <w:rsid w:val="00A079E5"/>
    <w:rsid w:val="00A1433F"/>
    <w:rsid w:val="00A21E26"/>
    <w:rsid w:val="00A227C0"/>
    <w:rsid w:val="00A22E5D"/>
    <w:rsid w:val="00A30767"/>
    <w:rsid w:val="00A3147E"/>
    <w:rsid w:val="00A31EBD"/>
    <w:rsid w:val="00A323E2"/>
    <w:rsid w:val="00A34905"/>
    <w:rsid w:val="00A36B82"/>
    <w:rsid w:val="00A40C61"/>
    <w:rsid w:val="00A40F3F"/>
    <w:rsid w:val="00A41212"/>
    <w:rsid w:val="00A42383"/>
    <w:rsid w:val="00A42D7E"/>
    <w:rsid w:val="00A439BC"/>
    <w:rsid w:val="00A442E6"/>
    <w:rsid w:val="00A45FD8"/>
    <w:rsid w:val="00A512C9"/>
    <w:rsid w:val="00A5236D"/>
    <w:rsid w:val="00A559FC"/>
    <w:rsid w:val="00A57A5E"/>
    <w:rsid w:val="00A60C2E"/>
    <w:rsid w:val="00A6191F"/>
    <w:rsid w:val="00A61C9A"/>
    <w:rsid w:val="00A63789"/>
    <w:rsid w:val="00A6409F"/>
    <w:rsid w:val="00A655DD"/>
    <w:rsid w:val="00A65753"/>
    <w:rsid w:val="00A66647"/>
    <w:rsid w:val="00A72D8B"/>
    <w:rsid w:val="00A72D92"/>
    <w:rsid w:val="00A74D8D"/>
    <w:rsid w:val="00A75D8B"/>
    <w:rsid w:val="00A771EE"/>
    <w:rsid w:val="00A81D0B"/>
    <w:rsid w:val="00A830C7"/>
    <w:rsid w:val="00A83927"/>
    <w:rsid w:val="00A841D1"/>
    <w:rsid w:val="00A8427F"/>
    <w:rsid w:val="00A84983"/>
    <w:rsid w:val="00A84EC6"/>
    <w:rsid w:val="00A910F1"/>
    <w:rsid w:val="00A93CA8"/>
    <w:rsid w:val="00A94724"/>
    <w:rsid w:val="00A94B56"/>
    <w:rsid w:val="00A95D49"/>
    <w:rsid w:val="00AA0A02"/>
    <w:rsid w:val="00AA45B6"/>
    <w:rsid w:val="00AA7798"/>
    <w:rsid w:val="00AA7B0A"/>
    <w:rsid w:val="00AB223C"/>
    <w:rsid w:val="00AB2486"/>
    <w:rsid w:val="00AB4E07"/>
    <w:rsid w:val="00AB4E20"/>
    <w:rsid w:val="00AB75BE"/>
    <w:rsid w:val="00AB79C5"/>
    <w:rsid w:val="00AC7C13"/>
    <w:rsid w:val="00AC7EF2"/>
    <w:rsid w:val="00AD1C5A"/>
    <w:rsid w:val="00AD71D3"/>
    <w:rsid w:val="00AE06C5"/>
    <w:rsid w:val="00AE1740"/>
    <w:rsid w:val="00AE7711"/>
    <w:rsid w:val="00AF1A25"/>
    <w:rsid w:val="00AF2DE3"/>
    <w:rsid w:val="00AF752D"/>
    <w:rsid w:val="00AF7E90"/>
    <w:rsid w:val="00B0172E"/>
    <w:rsid w:val="00B01A3B"/>
    <w:rsid w:val="00B0324F"/>
    <w:rsid w:val="00B04071"/>
    <w:rsid w:val="00B06051"/>
    <w:rsid w:val="00B06202"/>
    <w:rsid w:val="00B06757"/>
    <w:rsid w:val="00B06F81"/>
    <w:rsid w:val="00B07DA1"/>
    <w:rsid w:val="00B10A5D"/>
    <w:rsid w:val="00B1125C"/>
    <w:rsid w:val="00B12188"/>
    <w:rsid w:val="00B1246A"/>
    <w:rsid w:val="00B20065"/>
    <w:rsid w:val="00B234F1"/>
    <w:rsid w:val="00B267C7"/>
    <w:rsid w:val="00B31199"/>
    <w:rsid w:val="00B32934"/>
    <w:rsid w:val="00B331A7"/>
    <w:rsid w:val="00B4197A"/>
    <w:rsid w:val="00B42691"/>
    <w:rsid w:val="00B43E99"/>
    <w:rsid w:val="00B4451B"/>
    <w:rsid w:val="00B45143"/>
    <w:rsid w:val="00B45573"/>
    <w:rsid w:val="00B50B50"/>
    <w:rsid w:val="00B51879"/>
    <w:rsid w:val="00B52D08"/>
    <w:rsid w:val="00B57595"/>
    <w:rsid w:val="00B65B1C"/>
    <w:rsid w:val="00B67776"/>
    <w:rsid w:val="00B70245"/>
    <w:rsid w:val="00B71450"/>
    <w:rsid w:val="00B71F60"/>
    <w:rsid w:val="00B72EFC"/>
    <w:rsid w:val="00B73617"/>
    <w:rsid w:val="00B7381C"/>
    <w:rsid w:val="00B74D5C"/>
    <w:rsid w:val="00B756A8"/>
    <w:rsid w:val="00B771A0"/>
    <w:rsid w:val="00B8492B"/>
    <w:rsid w:val="00B84A8C"/>
    <w:rsid w:val="00B85899"/>
    <w:rsid w:val="00B87500"/>
    <w:rsid w:val="00B90356"/>
    <w:rsid w:val="00B903E8"/>
    <w:rsid w:val="00B911E2"/>
    <w:rsid w:val="00B9263B"/>
    <w:rsid w:val="00B9488C"/>
    <w:rsid w:val="00B95383"/>
    <w:rsid w:val="00B95D6C"/>
    <w:rsid w:val="00B96924"/>
    <w:rsid w:val="00B96C11"/>
    <w:rsid w:val="00BA09B4"/>
    <w:rsid w:val="00BA187C"/>
    <w:rsid w:val="00BA4158"/>
    <w:rsid w:val="00BA6497"/>
    <w:rsid w:val="00BA6648"/>
    <w:rsid w:val="00BA78BE"/>
    <w:rsid w:val="00BA7D92"/>
    <w:rsid w:val="00BB0147"/>
    <w:rsid w:val="00BB0C1C"/>
    <w:rsid w:val="00BB2DAE"/>
    <w:rsid w:val="00BB4081"/>
    <w:rsid w:val="00BB47D0"/>
    <w:rsid w:val="00BB4B76"/>
    <w:rsid w:val="00BB7B78"/>
    <w:rsid w:val="00BC384C"/>
    <w:rsid w:val="00BC437F"/>
    <w:rsid w:val="00BC4AAE"/>
    <w:rsid w:val="00BC4CE7"/>
    <w:rsid w:val="00BC6525"/>
    <w:rsid w:val="00BD0819"/>
    <w:rsid w:val="00BD08F4"/>
    <w:rsid w:val="00BD2855"/>
    <w:rsid w:val="00BD3E6B"/>
    <w:rsid w:val="00BD5E5E"/>
    <w:rsid w:val="00BD7B30"/>
    <w:rsid w:val="00BE237A"/>
    <w:rsid w:val="00BE3132"/>
    <w:rsid w:val="00BE4A1A"/>
    <w:rsid w:val="00BE7A45"/>
    <w:rsid w:val="00BF0753"/>
    <w:rsid w:val="00BF13A4"/>
    <w:rsid w:val="00BF5581"/>
    <w:rsid w:val="00BF5894"/>
    <w:rsid w:val="00BF5F9C"/>
    <w:rsid w:val="00BF6595"/>
    <w:rsid w:val="00BF7103"/>
    <w:rsid w:val="00BF753A"/>
    <w:rsid w:val="00C0125D"/>
    <w:rsid w:val="00C016A5"/>
    <w:rsid w:val="00C03849"/>
    <w:rsid w:val="00C04296"/>
    <w:rsid w:val="00C04445"/>
    <w:rsid w:val="00C04FFF"/>
    <w:rsid w:val="00C05DA4"/>
    <w:rsid w:val="00C1075C"/>
    <w:rsid w:val="00C115E2"/>
    <w:rsid w:val="00C1204A"/>
    <w:rsid w:val="00C12C2C"/>
    <w:rsid w:val="00C13F4E"/>
    <w:rsid w:val="00C15BF7"/>
    <w:rsid w:val="00C201BA"/>
    <w:rsid w:val="00C21E0B"/>
    <w:rsid w:val="00C2262A"/>
    <w:rsid w:val="00C2536D"/>
    <w:rsid w:val="00C326E2"/>
    <w:rsid w:val="00C43552"/>
    <w:rsid w:val="00C53770"/>
    <w:rsid w:val="00C61A79"/>
    <w:rsid w:val="00C63CFA"/>
    <w:rsid w:val="00C648BA"/>
    <w:rsid w:val="00C65ABC"/>
    <w:rsid w:val="00C67D40"/>
    <w:rsid w:val="00C71FB7"/>
    <w:rsid w:val="00C74AC9"/>
    <w:rsid w:val="00C752A7"/>
    <w:rsid w:val="00C7673F"/>
    <w:rsid w:val="00C77FC8"/>
    <w:rsid w:val="00C8011A"/>
    <w:rsid w:val="00C80B53"/>
    <w:rsid w:val="00C84939"/>
    <w:rsid w:val="00C84BFD"/>
    <w:rsid w:val="00C86143"/>
    <w:rsid w:val="00C873ED"/>
    <w:rsid w:val="00C87840"/>
    <w:rsid w:val="00C87B3B"/>
    <w:rsid w:val="00C91A30"/>
    <w:rsid w:val="00C93E77"/>
    <w:rsid w:val="00C93EFB"/>
    <w:rsid w:val="00C96D09"/>
    <w:rsid w:val="00C974AE"/>
    <w:rsid w:val="00C976DB"/>
    <w:rsid w:val="00C97B26"/>
    <w:rsid w:val="00CA232F"/>
    <w:rsid w:val="00CA2982"/>
    <w:rsid w:val="00CA355E"/>
    <w:rsid w:val="00CA3749"/>
    <w:rsid w:val="00CA704C"/>
    <w:rsid w:val="00CA748F"/>
    <w:rsid w:val="00CA7E30"/>
    <w:rsid w:val="00CB0D06"/>
    <w:rsid w:val="00CB0E23"/>
    <w:rsid w:val="00CC0877"/>
    <w:rsid w:val="00CC24D8"/>
    <w:rsid w:val="00CC3592"/>
    <w:rsid w:val="00CC438D"/>
    <w:rsid w:val="00CC48D2"/>
    <w:rsid w:val="00CC4CC6"/>
    <w:rsid w:val="00CC63D2"/>
    <w:rsid w:val="00CC6614"/>
    <w:rsid w:val="00CD0895"/>
    <w:rsid w:val="00CD0D68"/>
    <w:rsid w:val="00CD2DD2"/>
    <w:rsid w:val="00CD342C"/>
    <w:rsid w:val="00CD35F1"/>
    <w:rsid w:val="00CD3C33"/>
    <w:rsid w:val="00CD539E"/>
    <w:rsid w:val="00CD7315"/>
    <w:rsid w:val="00CE36C2"/>
    <w:rsid w:val="00CE7426"/>
    <w:rsid w:val="00CE79D0"/>
    <w:rsid w:val="00CF309B"/>
    <w:rsid w:val="00CF46BB"/>
    <w:rsid w:val="00CF56CB"/>
    <w:rsid w:val="00CF570B"/>
    <w:rsid w:val="00CF5B00"/>
    <w:rsid w:val="00CF6535"/>
    <w:rsid w:val="00CF7391"/>
    <w:rsid w:val="00CF7DDB"/>
    <w:rsid w:val="00D00BEF"/>
    <w:rsid w:val="00D018A0"/>
    <w:rsid w:val="00D019E5"/>
    <w:rsid w:val="00D026F0"/>
    <w:rsid w:val="00D0289A"/>
    <w:rsid w:val="00D03291"/>
    <w:rsid w:val="00D0372E"/>
    <w:rsid w:val="00D0442A"/>
    <w:rsid w:val="00D05E5D"/>
    <w:rsid w:val="00D066A6"/>
    <w:rsid w:val="00D1009B"/>
    <w:rsid w:val="00D13F9C"/>
    <w:rsid w:val="00D160C5"/>
    <w:rsid w:val="00D16CD1"/>
    <w:rsid w:val="00D217EE"/>
    <w:rsid w:val="00D2419A"/>
    <w:rsid w:val="00D25D97"/>
    <w:rsid w:val="00D27A90"/>
    <w:rsid w:val="00D34150"/>
    <w:rsid w:val="00D34D2B"/>
    <w:rsid w:val="00D36DC6"/>
    <w:rsid w:val="00D40B17"/>
    <w:rsid w:val="00D4190E"/>
    <w:rsid w:val="00D43618"/>
    <w:rsid w:val="00D4448C"/>
    <w:rsid w:val="00D44E5D"/>
    <w:rsid w:val="00D45376"/>
    <w:rsid w:val="00D45382"/>
    <w:rsid w:val="00D4682A"/>
    <w:rsid w:val="00D47D42"/>
    <w:rsid w:val="00D50E01"/>
    <w:rsid w:val="00D5123C"/>
    <w:rsid w:val="00D5165A"/>
    <w:rsid w:val="00D55133"/>
    <w:rsid w:val="00D55BBC"/>
    <w:rsid w:val="00D561DB"/>
    <w:rsid w:val="00D633CE"/>
    <w:rsid w:val="00D633DC"/>
    <w:rsid w:val="00D64AB6"/>
    <w:rsid w:val="00D659E9"/>
    <w:rsid w:val="00D708E4"/>
    <w:rsid w:val="00D7368C"/>
    <w:rsid w:val="00D73B72"/>
    <w:rsid w:val="00D74D70"/>
    <w:rsid w:val="00D74F11"/>
    <w:rsid w:val="00D7509E"/>
    <w:rsid w:val="00D75437"/>
    <w:rsid w:val="00D75E07"/>
    <w:rsid w:val="00D812A1"/>
    <w:rsid w:val="00D812A7"/>
    <w:rsid w:val="00D81C2E"/>
    <w:rsid w:val="00D82160"/>
    <w:rsid w:val="00D824CC"/>
    <w:rsid w:val="00D82B48"/>
    <w:rsid w:val="00D833F1"/>
    <w:rsid w:val="00D83F4C"/>
    <w:rsid w:val="00D90992"/>
    <w:rsid w:val="00D9550C"/>
    <w:rsid w:val="00D956C5"/>
    <w:rsid w:val="00D974DF"/>
    <w:rsid w:val="00D97C76"/>
    <w:rsid w:val="00DA0361"/>
    <w:rsid w:val="00DA1BCE"/>
    <w:rsid w:val="00DA2C6B"/>
    <w:rsid w:val="00DA3E4A"/>
    <w:rsid w:val="00DA6D50"/>
    <w:rsid w:val="00DA7E09"/>
    <w:rsid w:val="00DA7ED6"/>
    <w:rsid w:val="00DB1B0D"/>
    <w:rsid w:val="00DB4821"/>
    <w:rsid w:val="00DB6172"/>
    <w:rsid w:val="00DB7AD2"/>
    <w:rsid w:val="00DC09AE"/>
    <w:rsid w:val="00DC0F5F"/>
    <w:rsid w:val="00DC68AE"/>
    <w:rsid w:val="00DC74D5"/>
    <w:rsid w:val="00DD1568"/>
    <w:rsid w:val="00DD1A49"/>
    <w:rsid w:val="00DD41FE"/>
    <w:rsid w:val="00DD57FB"/>
    <w:rsid w:val="00DD6098"/>
    <w:rsid w:val="00DD63A9"/>
    <w:rsid w:val="00DE0F9E"/>
    <w:rsid w:val="00DE2ECE"/>
    <w:rsid w:val="00DE3B3C"/>
    <w:rsid w:val="00DE5A1D"/>
    <w:rsid w:val="00DE6AA3"/>
    <w:rsid w:val="00DE6C07"/>
    <w:rsid w:val="00DF017F"/>
    <w:rsid w:val="00DF0692"/>
    <w:rsid w:val="00DF12EB"/>
    <w:rsid w:val="00DF1EFD"/>
    <w:rsid w:val="00DF3D9A"/>
    <w:rsid w:val="00DF7395"/>
    <w:rsid w:val="00E00680"/>
    <w:rsid w:val="00E0071B"/>
    <w:rsid w:val="00E00B0D"/>
    <w:rsid w:val="00E00BCA"/>
    <w:rsid w:val="00E01024"/>
    <w:rsid w:val="00E01583"/>
    <w:rsid w:val="00E02708"/>
    <w:rsid w:val="00E03D73"/>
    <w:rsid w:val="00E04028"/>
    <w:rsid w:val="00E04B94"/>
    <w:rsid w:val="00E11617"/>
    <w:rsid w:val="00E1224D"/>
    <w:rsid w:val="00E127AD"/>
    <w:rsid w:val="00E12A99"/>
    <w:rsid w:val="00E12E97"/>
    <w:rsid w:val="00E13207"/>
    <w:rsid w:val="00E13EC1"/>
    <w:rsid w:val="00E15873"/>
    <w:rsid w:val="00E167D2"/>
    <w:rsid w:val="00E175DF"/>
    <w:rsid w:val="00E20376"/>
    <w:rsid w:val="00E2078C"/>
    <w:rsid w:val="00E21473"/>
    <w:rsid w:val="00E23AF4"/>
    <w:rsid w:val="00E25272"/>
    <w:rsid w:val="00E263AE"/>
    <w:rsid w:val="00E273F6"/>
    <w:rsid w:val="00E30007"/>
    <w:rsid w:val="00E30C6D"/>
    <w:rsid w:val="00E32CC0"/>
    <w:rsid w:val="00E33303"/>
    <w:rsid w:val="00E34A91"/>
    <w:rsid w:val="00E3574B"/>
    <w:rsid w:val="00E35825"/>
    <w:rsid w:val="00E363B2"/>
    <w:rsid w:val="00E3767B"/>
    <w:rsid w:val="00E43A58"/>
    <w:rsid w:val="00E43E68"/>
    <w:rsid w:val="00E44E55"/>
    <w:rsid w:val="00E4564A"/>
    <w:rsid w:val="00E4627D"/>
    <w:rsid w:val="00E46F8E"/>
    <w:rsid w:val="00E52E5B"/>
    <w:rsid w:val="00E54A25"/>
    <w:rsid w:val="00E55360"/>
    <w:rsid w:val="00E55AA1"/>
    <w:rsid w:val="00E55B70"/>
    <w:rsid w:val="00E602D8"/>
    <w:rsid w:val="00E625A1"/>
    <w:rsid w:val="00E66757"/>
    <w:rsid w:val="00E70607"/>
    <w:rsid w:val="00E70F5C"/>
    <w:rsid w:val="00E71CA9"/>
    <w:rsid w:val="00E72240"/>
    <w:rsid w:val="00E743B8"/>
    <w:rsid w:val="00E74E95"/>
    <w:rsid w:val="00E75034"/>
    <w:rsid w:val="00E75772"/>
    <w:rsid w:val="00E758EE"/>
    <w:rsid w:val="00E75FDE"/>
    <w:rsid w:val="00E80BA3"/>
    <w:rsid w:val="00E81770"/>
    <w:rsid w:val="00E832E6"/>
    <w:rsid w:val="00E9418E"/>
    <w:rsid w:val="00E94193"/>
    <w:rsid w:val="00E94DA7"/>
    <w:rsid w:val="00E96C78"/>
    <w:rsid w:val="00EA30B2"/>
    <w:rsid w:val="00EA383D"/>
    <w:rsid w:val="00EA38A0"/>
    <w:rsid w:val="00EA4280"/>
    <w:rsid w:val="00EA51D4"/>
    <w:rsid w:val="00EA6122"/>
    <w:rsid w:val="00EA61B2"/>
    <w:rsid w:val="00EB1D43"/>
    <w:rsid w:val="00EB1E46"/>
    <w:rsid w:val="00EB31CD"/>
    <w:rsid w:val="00EB4656"/>
    <w:rsid w:val="00EB4C98"/>
    <w:rsid w:val="00EC0AB7"/>
    <w:rsid w:val="00EC2307"/>
    <w:rsid w:val="00EC23F3"/>
    <w:rsid w:val="00EC30F5"/>
    <w:rsid w:val="00EC45C0"/>
    <w:rsid w:val="00EC6F30"/>
    <w:rsid w:val="00ED150F"/>
    <w:rsid w:val="00ED62AE"/>
    <w:rsid w:val="00ED7B5A"/>
    <w:rsid w:val="00EE1535"/>
    <w:rsid w:val="00EE469A"/>
    <w:rsid w:val="00EE480F"/>
    <w:rsid w:val="00EE699E"/>
    <w:rsid w:val="00EE6DF6"/>
    <w:rsid w:val="00EF017E"/>
    <w:rsid w:val="00EF0C6E"/>
    <w:rsid w:val="00EF0F26"/>
    <w:rsid w:val="00EF1F7C"/>
    <w:rsid w:val="00EF58B4"/>
    <w:rsid w:val="00EF73F2"/>
    <w:rsid w:val="00F00B5A"/>
    <w:rsid w:val="00F02A10"/>
    <w:rsid w:val="00F03617"/>
    <w:rsid w:val="00F050B8"/>
    <w:rsid w:val="00F0785E"/>
    <w:rsid w:val="00F102B5"/>
    <w:rsid w:val="00F107C7"/>
    <w:rsid w:val="00F12756"/>
    <w:rsid w:val="00F143F1"/>
    <w:rsid w:val="00F15D41"/>
    <w:rsid w:val="00F1796F"/>
    <w:rsid w:val="00F17BB2"/>
    <w:rsid w:val="00F22A00"/>
    <w:rsid w:val="00F236ED"/>
    <w:rsid w:val="00F240AE"/>
    <w:rsid w:val="00F249E9"/>
    <w:rsid w:val="00F25892"/>
    <w:rsid w:val="00F26841"/>
    <w:rsid w:val="00F3000C"/>
    <w:rsid w:val="00F30849"/>
    <w:rsid w:val="00F31DC5"/>
    <w:rsid w:val="00F32AAE"/>
    <w:rsid w:val="00F33BD7"/>
    <w:rsid w:val="00F33ECB"/>
    <w:rsid w:val="00F359DA"/>
    <w:rsid w:val="00F445FC"/>
    <w:rsid w:val="00F465E0"/>
    <w:rsid w:val="00F475A0"/>
    <w:rsid w:val="00F5035A"/>
    <w:rsid w:val="00F5220D"/>
    <w:rsid w:val="00F5236F"/>
    <w:rsid w:val="00F543C2"/>
    <w:rsid w:val="00F54DED"/>
    <w:rsid w:val="00F55CAA"/>
    <w:rsid w:val="00F56C3A"/>
    <w:rsid w:val="00F576AC"/>
    <w:rsid w:val="00F600BC"/>
    <w:rsid w:val="00F606A2"/>
    <w:rsid w:val="00F60F2F"/>
    <w:rsid w:val="00F63A37"/>
    <w:rsid w:val="00F63BC6"/>
    <w:rsid w:val="00F65379"/>
    <w:rsid w:val="00F6695E"/>
    <w:rsid w:val="00F669DB"/>
    <w:rsid w:val="00F715C0"/>
    <w:rsid w:val="00F7603B"/>
    <w:rsid w:val="00F77E36"/>
    <w:rsid w:val="00F877FB"/>
    <w:rsid w:val="00F9103E"/>
    <w:rsid w:val="00F9168F"/>
    <w:rsid w:val="00F93B39"/>
    <w:rsid w:val="00F94EBE"/>
    <w:rsid w:val="00F95C07"/>
    <w:rsid w:val="00F97D48"/>
    <w:rsid w:val="00FA09AB"/>
    <w:rsid w:val="00FA612C"/>
    <w:rsid w:val="00FA758C"/>
    <w:rsid w:val="00FB118A"/>
    <w:rsid w:val="00FB1B32"/>
    <w:rsid w:val="00FB1B4B"/>
    <w:rsid w:val="00FB2F43"/>
    <w:rsid w:val="00FB35D5"/>
    <w:rsid w:val="00FB781C"/>
    <w:rsid w:val="00FB7DB3"/>
    <w:rsid w:val="00FC04D0"/>
    <w:rsid w:val="00FC4A9F"/>
    <w:rsid w:val="00FC5B59"/>
    <w:rsid w:val="00FC6FD9"/>
    <w:rsid w:val="00FD03ED"/>
    <w:rsid w:val="00FD2FA8"/>
    <w:rsid w:val="00FD544B"/>
    <w:rsid w:val="00FD5AE6"/>
    <w:rsid w:val="00FD708B"/>
    <w:rsid w:val="00FD7FA4"/>
    <w:rsid w:val="00FF05D0"/>
    <w:rsid w:val="00FF149E"/>
    <w:rsid w:val="00FF2E00"/>
    <w:rsid w:val="00FF360C"/>
    <w:rsid w:val="00FF3762"/>
    <w:rsid w:val="00FF3C3C"/>
    <w:rsid w:val="00FF42BE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C8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uiPriority w:val="99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basedOn w:val="a0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7E2F6E"/>
    <w:rPr>
      <w:i/>
      <w:iCs/>
    </w:rPr>
  </w:style>
  <w:style w:type="character" w:styleId="af7">
    <w:name w:val="Placeholder Text"/>
    <w:basedOn w:val="a0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700C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basedOn w:val="ab"/>
    <w:uiPriority w:val="99"/>
    <w:rsid w:val="003425B3"/>
    <w:rPr>
      <w:color w:val="106BBE"/>
    </w:rPr>
  </w:style>
  <w:style w:type="paragraph" w:customStyle="1" w:styleId="consplusnormal0">
    <w:name w:val="consplusnormal"/>
    <w:basedOn w:val="a"/>
    <w:uiPriority w:val="99"/>
    <w:rsid w:val="00297D27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38B0-3EF7-4DAA-B4F4-ACE8B97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833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6333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2</cp:revision>
  <cp:lastPrinted>2022-06-24T08:52:00Z</cp:lastPrinted>
  <dcterms:created xsi:type="dcterms:W3CDTF">2022-06-24T08:54:00Z</dcterms:created>
  <dcterms:modified xsi:type="dcterms:W3CDTF">2022-06-24T08:54:00Z</dcterms:modified>
</cp:coreProperties>
</file>