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EC" w:rsidRPr="00BB0712" w:rsidRDefault="00BA5DEC" w:rsidP="000F79F8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Расчет результатов мониторинга</w:t>
      </w:r>
      <w:r w:rsidRPr="00BB0712">
        <w:rPr>
          <w:b/>
          <w:color w:val="000000"/>
        </w:rPr>
        <w:br/>
        <w:t>и оценки качества финансового менеджмента, осуществляемого</w:t>
      </w:r>
      <w:r w:rsidRPr="00BB0712">
        <w:rPr>
          <w:b/>
          <w:color w:val="000000"/>
        </w:rPr>
        <w:br/>
        <w:t>главными администраторами средств бюджета</w:t>
      </w:r>
      <w:r w:rsidR="003A2F4F">
        <w:rPr>
          <w:b/>
          <w:color w:val="000000"/>
        </w:rPr>
        <w:t xml:space="preserve"> Верхнеландеховского</w:t>
      </w:r>
      <w:r w:rsidR="00F80211">
        <w:rPr>
          <w:b/>
          <w:color w:val="000000"/>
        </w:rPr>
        <w:t xml:space="preserve"> городского поселения</w:t>
      </w:r>
    </w:p>
    <w:p w:rsidR="00BA5DEC" w:rsidRDefault="00BA5DEC" w:rsidP="000F79F8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 xml:space="preserve">за </w:t>
      </w:r>
      <w:r w:rsidR="005E0ECB">
        <w:rPr>
          <w:b/>
          <w:color w:val="000000"/>
        </w:rPr>
        <w:t xml:space="preserve">2021 </w:t>
      </w:r>
      <w:r w:rsidRPr="00BB0712">
        <w:rPr>
          <w:b/>
          <w:color w:val="000000"/>
        </w:rPr>
        <w:t>год</w:t>
      </w:r>
    </w:p>
    <w:p w:rsidR="000F79F8" w:rsidRDefault="000F79F8" w:rsidP="000F79F8">
      <w:pPr>
        <w:pStyle w:val="1"/>
        <w:ind w:firstLine="0"/>
        <w:jc w:val="center"/>
        <w:rPr>
          <w:b/>
          <w:color w:val="000000"/>
        </w:rPr>
      </w:pPr>
    </w:p>
    <w:p w:rsidR="000F79F8" w:rsidRDefault="000F79F8" w:rsidP="000F79F8">
      <w:pPr>
        <w:pStyle w:val="1"/>
        <w:ind w:firstLine="0"/>
        <w:jc w:val="center"/>
        <w:rPr>
          <w:color w:val="000000"/>
          <w:sz w:val="26"/>
          <w:szCs w:val="26"/>
        </w:rPr>
      </w:pPr>
    </w:p>
    <w:tbl>
      <w:tblPr>
        <w:tblStyle w:val="a3"/>
        <w:tblW w:w="15105" w:type="dxa"/>
        <w:tblLayout w:type="fixed"/>
        <w:tblLook w:val="04A0"/>
      </w:tblPr>
      <w:tblGrid>
        <w:gridCol w:w="676"/>
        <w:gridCol w:w="1417"/>
        <w:gridCol w:w="2693"/>
        <w:gridCol w:w="1065"/>
        <w:gridCol w:w="1413"/>
        <w:gridCol w:w="1413"/>
        <w:gridCol w:w="1477"/>
        <w:gridCol w:w="1769"/>
        <w:gridCol w:w="1413"/>
        <w:gridCol w:w="1769"/>
      </w:tblGrid>
      <w:tr w:rsidR="00BA5DEC" w:rsidTr="005E0ECB">
        <w:tc>
          <w:tcPr>
            <w:tcW w:w="676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D5AA7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Глава по бюджетной классификации</w:t>
            </w:r>
          </w:p>
        </w:tc>
        <w:tc>
          <w:tcPr>
            <w:tcW w:w="2693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Наименование главных администраторов средств бюджета</w:t>
            </w:r>
          </w:p>
        </w:tc>
        <w:tc>
          <w:tcPr>
            <w:tcW w:w="1065" w:type="dxa"/>
            <w:vMerge w:val="restart"/>
          </w:tcPr>
          <w:p w:rsidR="00BA5DEC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Общая оценка </w:t>
            </w:r>
          </w:p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(в баллах)</w:t>
            </w:r>
          </w:p>
        </w:tc>
        <w:tc>
          <w:tcPr>
            <w:tcW w:w="9254" w:type="dxa"/>
            <w:gridSpan w:val="6"/>
          </w:tcPr>
          <w:p w:rsidR="00BA5DEC" w:rsidRPr="0048340C" w:rsidRDefault="00BA5DEC" w:rsidP="004B5257">
            <w:pPr>
              <w:pStyle w:val="1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Оценка по направлениям</w:t>
            </w:r>
          </w:p>
        </w:tc>
      </w:tr>
      <w:tr w:rsidR="00BA5DEC" w:rsidTr="005E0ECB">
        <w:tc>
          <w:tcPr>
            <w:tcW w:w="676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65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расходами бюджета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доходами бюджета</w:t>
            </w:r>
          </w:p>
        </w:tc>
        <w:tc>
          <w:tcPr>
            <w:tcW w:w="147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ведение учета и составления бюджетной отчетности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организация и осуществление внутреннего финансового аудита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активами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осуществление закупок товаров, р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D5AA7">
              <w:rPr>
                <w:color w:val="000000"/>
                <w:sz w:val="24"/>
                <w:szCs w:val="24"/>
              </w:rPr>
              <w:t xml:space="preserve">бот и услуг для обеспечения нужд </w:t>
            </w:r>
            <w:r>
              <w:rPr>
                <w:color w:val="000000"/>
                <w:sz w:val="24"/>
                <w:szCs w:val="24"/>
              </w:rPr>
              <w:t>района</w:t>
            </w:r>
          </w:p>
        </w:tc>
      </w:tr>
      <w:tr w:rsidR="00BA5DEC" w:rsidTr="005E0ECB">
        <w:trPr>
          <w:trHeight w:val="94"/>
        </w:trPr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A5DEC" w:rsidTr="005E0ECB"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</w:t>
            </w:r>
          </w:p>
        </w:tc>
        <w:tc>
          <w:tcPr>
            <w:tcW w:w="269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F80211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</w:t>
            </w:r>
          </w:p>
        </w:tc>
        <w:tc>
          <w:tcPr>
            <w:tcW w:w="1413" w:type="dxa"/>
          </w:tcPr>
          <w:p w:rsidR="00BA5DEC" w:rsidRDefault="00F80211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  <w:r w:rsidR="005E0ECB">
              <w:rPr>
                <w:sz w:val="26"/>
                <w:szCs w:val="26"/>
              </w:rPr>
              <w:t>5</w:t>
            </w:r>
          </w:p>
        </w:tc>
        <w:tc>
          <w:tcPr>
            <w:tcW w:w="1413" w:type="dxa"/>
          </w:tcPr>
          <w:p w:rsidR="00BA5DEC" w:rsidRDefault="005E0ECB" w:rsidP="00F80211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F80211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A5DEC" w:rsidTr="005E0ECB">
        <w:tc>
          <w:tcPr>
            <w:tcW w:w="676" w:type="dxa"/>
          </w:tcPr>
          <w:p w:rsidR="00BA5DEC" w:rsidRDefault="00F80211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E0ECB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</w:t>
            </w:r>
          </w:p>
        </w:tc>
        <w:tc>
          <w:tcPr>
            <w:tcW w:w="269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Финансовый отдел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F80211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  <w:r w:rsidR="00F80211">
              <w:rPr>
                <w:sz w:val="26"/>
                <w:szCs w:val="26"/>
              </w:rPr>
              <w:t>3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1603C8" w:rsidRDefault="001603C8"/>
    <w:p w:rsidR="00F42D2A" w:rsidRDefault="00F42D2A"/>
    <w:p w:rsidR="00F42D2A" w:rsidRPr="00A35298" w:rsidRDefault="00F42D2A">
      <w:pPr>
        <w:rPr>
          <w:sz w:val="24"/>
          <w:szCs w:val="24"/>
        </w:rPr>
      </w:pPr>
    </w:p>
    <w:p w:rsidR="00A35298" w:rsidRDefault="00A35298" w:rsidP="00A35298">
      <w:pPr>
        <w:ind w:firstLine="15"/>
        <w:rPr>
          <w:sz w:val="24"/>
          <w:szCs w:val="24"/>
        </w:rPr>
      </w:pPr>
      <w:r w:rsidRPr="00A35298">
        <w:rPr>
          <w:sz w:val="24"/>
          <w:szCs w:val="24"/>
        </w:rPr>
        <w:t xml:space="preserve">Исполнитель: </w:t>
      </w:r>
    </w:p>
    <w:p w:rsidR="00F42D2A" w:rsidRPr="00A35298" w:rsidRDefault="00A35298" w:rsidP="00A35298">
      <w:pPr>
        <w:ind w:firstLine="15"/>
        <w:rPr>
          <w:sz w:val="24"/>
          <w:szCs w:val="24"/>
        </w:rPr>
      </w:pPr>
      <w:proofErr w:type="spellStart"/>
      <w:r w:rsidRPr="00A35298">
        <w:rPr>
          <w:sz w:val="24"/>
          <w:szCs w:val="24"/>
        </w:rPr>
        <w:t>Доманина</w:t>
      </w:r>
      <w:proofErr w:type="spellEnd"/>
      <w:r w:rsidRPr="00A35298">
        <w:rPr>
          <w:sz w:val="24"/>
          <w:szCs w:val="24"/>
        </w:rPr>
        <w:t xml:space="preserve"> Н.С.</w:t>
      </w:r>
      <w:r>
        <w:rPr>
          <w:sz w:val="24"/>
          <w:szCs w:val="24"/>
        </w:rPr>
        <w:t xml:space="preserve"> 8(49349)2-14-81</w:t>
      </w:r>
    </w:p>
    <w:sectPr w:rsidR="00F42D2A" w:rsidRPr="00A35298" w:rsidSect="005E0ECB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BA5DEC"/>
    <w:rsid w:val="000F79F8"/>
    <w:rsid w:val="001603C8"/>
    <w:rsid w:val="003A2F4F"/>
    <w:rsid w:val="00472B99"/>
    <w:rsid w:val="005E0ECB"/>
    <w:rsid w:val="00710B23"/>
    <w:rsid w:val="00A35298"/>
    <w:rsid w:val="00BA5DEC"/>
    <w:rsid w:val="00D020C2"/>
    <w:rsid w:val="00F42D2A"/>
    <w:rsid w:val="00F8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C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A5DE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BA5DEC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2022-05-24T12:43:00Z</dcterms:created>
  <dcterms:modified xsi:type="dcterms:W3CDTF">2022-05-25T06:37:00Z</dcterms:modified>
</cp:coreProperties>
</file>