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04" w:rsidRPr="008A559D" w:rsidRDefault="00710912" w:rsidP="00FD7E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A559D">
        <w:rPr>
          <w:rFonts w:ascii="Times New Roman" w:hAnsi="Times New Roman" w:cs="Times New Roman"/>
          <w:b/>
          <w:sz w:val="32"/>
          <w:szCs w:val="32"/>
        </w:rPr>
        <w:t>ПРЕИМУЩЕСТВА ЕНС – резюме</w:t>
      </w:r>
    </w:p>
    <w:p w:rsidR="00FD7EB3" w:rsidRPr="008A559D" w:rsidRDefault="00FD7EB3" w:rsidP="00FD7E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ПЛАТИТЬ ПРОЩЕ</w:t>
      </w:r>
    </w:p>
    <w:p w:rsidR="00D023A1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023A1">
        <w:rPr>
          <w:rFonts w:ascii="Times New Roman" w:hAnsi="Times New Roman" w:cs="Times New Roman"/>
          <w:b/>
          <w:sz w:val="32"/>
          <w:szCs w:val="32"/>
        </w:rPr>
        <w:t>1 платеж в месяц</w:t>
      </w:r>
      <w:r w:rsidRPr="00D023A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10912" w:rsidRPr="00D023A1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023A1">
        <w:rPr>
          <w:rFonts w:ascii="Times New Roman" w:hAnsi="Times New Roman" w:cs="Times New Roman"/>
          <w:b/>
          <w:sz w:val="32"/>
          <w:szCs w:val="32"/>
        </w:rPr>
        <w:t>2 реквизита в платежке</w:t>
      </w:r>
      <w:r w:rsidRPr="00D023A1">
        <w:rPr>
          <w:rFonts w:ascii="Times New Roman" w:hAnsi="Times New Roman" w:cs="Times New Roman"/>
          <w:sz w:val="32"/>
          <w:szCs w:val="32"/>
        </w:rPr>
        <w:t xml:space="preserve"> – можно просто платить по ИНН  – ошибка и нестыковка уплаты и начисленных сумм</w:t>
      </w:r>
      <w:r w:rsidR="001479D9" w:rsidRPr="00D023A1">
        <w:rPr>
          <w:rFonts w:ascii="Times New Roman" w:hAnsi="Times New Roman" w:cs="Times New Roman"/>
          <w:sz w:val="32"/>
          <w:szCs w:val="32"/>
        </w:rPr>
        <w:t xml:space="preserve"> будет</w:t>
      </w:r>
      <w:r w:rsidRPr="00D023A1">
        <w:rPr>
          <w:rFonts w:ascii="Times New Roman" w:hAnsi="Times New Roman" w:cs="Times New Roman"/>
          <w:sz w:val="32"/>
          <w:szCs w:val="32"/>
        </w:rPr>
        <w:t xml:space="preserve"> исключена.</w:t>
      </w:r>
    </w:p>
    <w:p w:rsidR="00FD7EB3" w:rsidRPr="008A559D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ЭКОНОМИЯ ДЕНЕГ И ВРЕМЕНИ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сальдо расчетов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с бюджетом – не будут начисляться пени при наличии переплаты и недоимки.</w:t>
      </w:r>
    </w:p>
    <w:p w:rsidR="00D023A1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023A1">
        <w:rPr>
          <w:rFonts w:ascii="Times New Roman" w:hAnsi="Times New Roman" w:cs="Times New Roman"/>
          <w:b/>
          <w:sz w:val="32"/>
          <w:szCs w:val="32"/>
        </w:rPr>
        <w:t>1 сальдо расчетов</w:t>
      </w:r>
      <w:r w:rsidRPr="00D023A1">
        <w:rPr>
          <w:rFonts w:ascii="Times New Roman" w:hAnsi="Times New Roman" w:cs="Times New Roman"/>
          <w:sz w:val="32"/>
          <w:szCs w:val="32"/>
        </w:rPr>
        <w:t xml:space="preserve"> – не нужно будет подавать заявления об уточнен</w:t>
      </w:r>
      <w:r w:rsidR="00D023A1">
        <w:rPr>
          <w:rFonts w:ascii="Times New Roman" w:hAnsi="Times New Roman" w:cs="Times New Roman"/>
          <w:sz w:val="32"/>
          <w:szCs w:val="32"/>
        </w:rPr>
        <w:t>иях и зачетах между КБК и ОКТМО.</w:t>
      </w:r>
    </w:p>
    <w:p w:rsidR="00710912" w:rsidRPr="00D023A1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023A1">
        <w:rPr>
          <w:rFonts w:ascii="Times New Roman" w:hAnsi="Times New Roman" w:cs="Times New Roman"/>
          <w:b/>
          <w:sz w:val="32"/>
          <w:szCs w:val="32"/>
        </w:rPr>
        <w:t>1 день на возврат</w:t>
      </w:r>
      <w:r w:rsidRPr="00D023A1">
        <w:rPr>
          <w:rFonts w:ascii="Times New Roman" w:hAnsi="Times New Roman" w:cs="Times New Roman"/>
          <w:sz w:val="32"/>
          <w:szCs w:val="32"/>
        </w:rPr>
        <w:t xml:space="preserve"> – положительное сальдо ЕНС признается деньгами налогоплательщика </w:t>
      </w:r>
      <w:r w:rsidR="00F65775" w:rsidRPr="00D023A1">
        <w:rPr>
          <w:rFonts w:ascii="Times New Roman" w:hAnsi="Times New Roman" w:cs="Times New Roman"/>
          <w:sz w:val="32"/>
          <w:szCs w:val="32"/>
        </w:rPr>
        <w:t>и возвращается по его ПОРУЧЕНИЮ.</w:t>
      </w:r>
    </w:p>
    <w:p w:rsidR="00F65775" w:rsidRPr="008A559D" w:rsidRDefault="00F65775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операция</w:t>
      </w:r>
      <w:r w:rsidRPr="008A559D">
        <w:rPr>
          <w:rFonts w:ascii="Times New Roman" w:hAnsi="Times New Roman" w:cs="Times New Roman"/>
          <w:sz w:val="32"/>
          <w:szCs w:val="32"/>
        </w:rPr>
        <w:t xml:space="preserve"> чтобы передать свою переплату.</w:t>
      </w:r>
    </w:p>
    <w:p w:rsidR="00F65775" w:rsidRPr="008A559D" w:rsidRDefault="007462CF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 </w:t>
      </w:r>
      <w:r w:rsidR="000C2DE2" w:rsidRPr="008A559D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 xml:space="preserve"> дополнительных</w:t>
      </w:r>
      <w:r w:rsidR="000C2DE2" w:rsidRPr="008A559D">
        <w:rPr>
          <w:rFonts w:ascii="Times New Roman" w:hAnsi="Times New Roman" w:cs="Times New Roman"/>
          <w:b/>
          <w:sz w:val="32"/>
          <w:szCs w:val="32"/>
        </w:rPr>
        <w:t xml:space="preserve"> дней для уплаты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– при переносе сроков уплаты </w:t>
      </w:r>
      <w:r>
        <w:rPr>
          <w:rFonts w:ascii="Times New Roman" w:hAnsi="Times New Roman" w:cs="Times New Roman"/>
          <w:sz w:val="32"/>
          <w:szCs w:val="32"/>
        </w:rPr>
        <w:t>для большей части платежей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увеличивается срок</w:t>
      </w:r>
      <w:r>
        <w:rPr>
          <w:rFonts w:ascii="Times New Roman" w:hAnsi="Times New Roman" w:cs="Times New Roman"/>
          <w:sz w:val="32"/>
          <w:szCs w:val="32"/>
        </w:rPr>
        <w:t>, в том числе наиболее значительно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по страховым взносам, </w:t>
      </w:r>
      <w:r w:rsidR="000C2DE2" w:rsidRPr="008A559D">
        <w:rPr>
          <w:rFonts w:ascii="Times New Roman" w:hAnsi="Times New Roman" w:cs="Times New Roman"/>
          <w:sz w:val="32"/>
          <w:szCs w:val="32"/>
        </w:rPr>
        <w:t>а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НДФЛ бу</w:t>
      </w:r>
      <w:r w:rsidR="000C2DE2" w:rsidRPr="008A559D">
        <w:rPr>
          <w:rFonts w:ascii="Times New Roman" w:hAnsi="Times New Roman" w:cs="Times New Roman"/>
          <w:sz w:val="32"/>
          <w:szCs w:val="32"/>
        </w:rPr>
        <w:t>дет уплачиваться не ежедневно, а 1 раз в месяц</w:t>
      </w:r>
      <w:r w:rsidR="00FD7EB3" w:rsidRPr="008A559D">
        <w:rPr>
          <w:rFonts w:ascii="Times New Roman" w:hAnsi="Times New Roman" w:cs="Times New Roman"/>
          <w:sz w:val="32"/>
          <w:szCs w:val="32"/>
        </w:rPr>
        <w:t>.</w:t>
      </w:r>
    </w:p>
    <w:p w:rsidR="00D300C1" w:rsidRPr="008A559D" w:rsidRDefault="00D300C1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 xml:space="preserve">нет срока давности </w:t>
      </w:r>
      <w:r w:rsidRPr="008A559D">
        <w:rPr>
          <w:rFonts w:ascii="Times New Roman" w:hAnsi="Times New Roman" w:cs="Times New Roman"/>
          <w:sz w:val="32"/>
          <w:szCs w:val="32"/>
        </w:rPr>
        <w:t>для платежей старше 3-х лет.</w:t>
      </w:r>
    </w:p>
    <w:p w:rsidR="00D300C1" w:rsidRPr="008A559D" w:rsidRDefault="00D300C1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 xml:space="preserve">нет необходимости </w:t>
      </w:r>
      <w:r w:rsidRPr="008A559D">
        <w:rPr>
          <w:rFonts w:ascii="Times New Roman" w:hAnsi="Times New Roman" w:cs="Times New Roman"/>
          <w:sz w:val="32"/>
          <w:szCs w:val="32"/>
        </w:rPr>
        <w:t>получения справок о долге</w:t>
      </w:r>
      <w:r w:rsidRPr="008A559D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8A559D">
        <w:rPr>
          <w:rFonts w:ascii="Times New Roman" w:hAnsi="Times New Roman" w:cs="Times New Roman"/>
          <w:sz w:val="32"/>
          <w:szCs w:val="32"/>
        </w:rPr>
        <w:t>госорганы сами обменяются информацией о состоянии расчетов с бюджетом</w:t>
      </w:r>
      <w:r w:rsidRPr="008A559D">
        <w:rPr>
          <w:rFonts w:ascii="Times New Roman" w:hAnsi="Times New Roman" w:cs="Times New Roman"/>
          <w:b/>
          <w:sz w:val="32"/>
          <w:szCs w:val="32"/>
        </w:rPr>
        <w:t>.</w:t>
      </w:r>
    </w:p>
    <w:p w:rsidR="00FD7EB3" w:rsidRPr="008A559D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D7EB3" w:rsidRPr="008A559D" w:rsidRDefault="00FD7EB3" w:rsidP="00FD7EB3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ПРОЩЕ РАЗОБРАТЬСЯ С ДОЛГОМ</w:t>
      </w:r>
    </w:p>
    <w:p w:rsidR="00FD7EB3" w:rsidRPr="008A559D" w:rsidRDefault="00FD7EB3" w:rsidP="00FD7E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день</w:t>
      </w:r>
      <w:r w:rsidRPr="008A559D">
        <w:rPr>
          <w:rFonts w:ascii="Times New Roman" w:hAnsi="Times New Roman" w:cs="Times New Roman"/>
          <w:sz w:val="32"/>
          <w:szCs w:val="32"/>
        </w:rPr>
        <w:t xml:space="preserve"> на снятие приостановки со счетов при уплате долга</w:t>
      </w:r>
      <w:r w:rsidR="007A3CBE" w:rsidRPr="008A559D">
        <w:rPr>
          <w:rFonts w:ascii="Times New Roman" w:hAnsi="Times New Roman" w:cs="Times New Roman"/>
          <w:sz w:val="32"/>
          <w:szCs w:val="32"/>
        </w:rPr>
        <w:t>.</w:t>
      </w:r>
    </w:p>
    <w:p w:rsidR="00D300C1" w:rsidRPr="008A559D" w:rsidRDefault="00FD7EB3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документ взыскания</w:t>
      </w:r>
      <w:r w:rsidRPr="008A559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C2DE2" w:rsidRPr="008A559D" w:rsidRDefault="000C2DE2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ПРОЗРАЧНОСТЬ И СЕРВИСНОСТЬ</w:t>
      </w:r>
    </w:p>
    <w:p w:rsidR="00F65775" w:rsidRPr="008A559D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Онлайн доступ</w:t>
      </w:r>
      <w:r w:rsidR="00710912" w:rsidRPr="008A559D">
        <w:rPr>
          <w:rFonts w:ascii="Times New Roman" w:hAnsi="Times New Roman" w:cs="Times New Roman"/>
          <w:sz w:val="32"/>
          <w:szCs w:val="32"/>
        </w:rPr>
        <w:t xml:space="preserve"> для плательщиков детализации начислений и уплаты налогов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налогоплательщик и налоговый орган видят состояние расчетов «одними глазами»</w:t>
      </w:r>
      <w:r w:rsidR="007A3CBE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И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>нтеграци</w:t>
      </w:r>
      <w:r w:rsidRPr="008A559D">
        <w:rPr>
          <w:rFonts w:ascii="Times New Roman" w:hAnsi="Times New Roman" w:cs="Times New Roman"/>
          <w:b/>
          <w:sz w:val="32"/>
          <w:szCs w:val="32"/>
        </w:rPr>
        <w:t>я доступа как в ЛК, так и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559D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>IT-платформ</w:t>
      </w:r>
      <w:r w:rsidRPr="008A559D">
        <w:rPr>
          <w:rFonts w:ascii="Times New Roman" w:hAnsi="Times New Roman" w:cs="Times New Roman"/>
          <w:b/>
          <w:sz w:val="32"/>
          <w:szCs w:val="32"/>
        </w:rPr>
        <w:t>ы</w:t>
      </w:r>
      <w:r w:rsidR="00710912" w:rsidRPr="008A559D">
        <w:rPr>
          <w:rFonts w:ascii="Times New Roman" w:hAnsi="Times New Roman" w:cs="Times New Roman"/>
          <w:sz w:val="32"/>
          <w:szCs w:val="32"/>
        </w:rPr>
        <w:t xml:space="preserve"> плательщиков </w:t>
      </w:r>
      <w:r w:rsidRPr="008A559D">
        <w:rPr>
          <w:rFonts w:ascii="Times New Roman" w:hAnsi="Times New Roman" w:cs="Times New Roman"/>
          <w:sz w:val="32"/>
          <w:szCs w:val="32"/>
        </w:rPr>
        <w:t xml:space="preserve">по открытому </w:t>
      </w:r>
      <w:r w:rsidRPr="008A559D">
        <w:rPr>
          <w:rFonts w:ascii="Times New Roman" w:hAnsi="Times New Roman" w:cs="Times New Roman"/>
          <w:sz w:val="32"/>
          <w:szCs w:val="32"/>
          <w:lang w:val="en-US"/>
        </w:rPr>
        <w:t>API</w:t>
      </w:r>
      <w:r w:rsidR="00710912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D7EB3" w:rsidRPr="00FD7EB3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710912" w:rsidRPr="00FD7EB3" w:rsidRDefault="00710912" w:rsidP="00710912">
      <w:pPr>
        <w:rPr>
          <w:sz w:val="32"/>
          <w:szCs w:val="32"/>
        </w:rPr>
      </w:pPr>
    </w:p>
    <w:sectPr w:rsidR="00710912" w:rsidRPr="00FD7EB3" w:rsidSect="00D300C1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31596816"/>
    <w:multiLevelType w:val="hybridMultilevel"/>
    <w:tmpl w:val="CC08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12"/>
    <w:rsid w:val="000C2DE2"/>
    <w:rsid w:val="001479D9"/>
    <w:rsid w:val="00710912"/>
    <w:rsid w:val="007462CF"/>
    <w:rsid w:val="0074694D"/>
    <w:rsid w:val="007A3CBE"/>
    <w:rsid w:val="00857E9B"/>
    <w:rsid w:val="008A559D"/>
    <w:rsid w:val="009A2EB1"/>
    <w:rsid w:val="00D023A1"/>
    <w:rsid w:val="00D300C1"/>
    <w:rsid w:val="00E74761"/>
    <w:rsid w:val="00EE305E"/>
    <w:rsid w:val="00F65775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Чекмышев Константин Николаевич</dc:creator>
  <cp:lastModifiedBy>Романова Ирина Анатольевна</cp:lastModifiedBy>
  <cp:revision>2</cp:revision>
  <cp:lastPrinted>2022-04-25T06:17:00Z</cp:lastPrinted>
  <dcterms:created xsi:type="dcterms:W3CDTF">2022-05-06T06:11:00Z</dcterms:created>
  <dcterms:modified xsi:type="dcterms:W3CDTF">2022-05-06T06:11:00Z</dcterms:modified>
</cp:coreProperties>
</file>