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C" w:rsidRDefault="00DC6BE5" w:rsidP="00F938B4">
      <w:pPr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E3ADC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к приказу</w:t>
      </w:r>
      <w:proofErr w:type="gramStart"/>
      <w:r>
        <w:rPr>
          <w:rStyle w:val="FontStyle15"/>
          <w:color w:val="000000" w:themeColor="text1"/>
          <w:sz w:val="26"/>
          <w:szCs w:val="26"/>
        </w:rPr>
        <w:t xml:space="preserve"> К</w:t>
      </w:r>
      <w:proofErr w:type="gramEnd"/>
      <w:r>
        <w:rPr>
          <w:rStyle w:val="FontStyle15"/>
          <w:color w:val="000000" w:themeColor="text1"/>
          <w:sz w:val="26"/>
          <w:szCs w:val="26"/>
        </w:rPr>
        <w:t>онтрольно- счетной комиссии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Верхнеландеховского муниципального района</w:t>
      </w:r>
    </w:p>
    <w:p w:rsidR="00DC6BE5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</w:t>
      </w:r>
      <w:r w:rsidR="001C2AA6">
        <w:rPr>
          <w:rStyle w:val="FontStyle15"/>
          <w:color w:val="000000" w:themeColor="text1"/>
          <w:sz w:val="26"/>
          <w:szCs w:val="26"/>
        </w:rPr>
        <w:t xml:space="preserve">              от 30.12.2019г. №21</w:t>
      </w:r>
      <w:r>
        <w:rPr>
          <w:rStyle w:val="FontStyle15"/>
          <w:color w:val="000000" w:themeColor="text1"/>
          <w:sz w:val="26"/>
          <w:szCs w:val="26"/>
        </w:rPr>
        <w:t xml:space="preserve">-ОД </w:t>
      </w:r>
    </w:p>
    <w:p w:rsidR="00DC6BE5" w:rsidRDefault="00DC6BE5" w:rsidP="00BE3ADC">
      <w:pPr>
        <w:pStyle w:val="Style5"/>
        <w:widowControl/>
        <w:spacing w:line="240" w:lineRule="auto"/>
        <w:ind w:firstLine="709"/>
        <w:jc w:val="right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2"/>
          <w:szCs w:val="32"/>
        </w:rPr>
        <w:t xml:space="preserve">         </w:t>
      </w:r>
      <w:r>
        <w:rPr>
          <w:rStyle w:val="FontStyle15"/>
          <w:color w:val="000000" w:themeColor="text1"/>
          <w:sz w:val="36"/>
          <w:szCs w:val="36"/>
        </w:rPr>
        <w:t>Контрольно  – счетная комиссия  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6"/>
          <w:szCs w:val="36"/>
        </w:rPr>
        <w:t xml:space="preserve">                                                                   </w:t>
      </w:r>
      <w:r>
        <w:rPr>
          <w:rStyle w:val="FontStyle15"/>
          <w:b/>
          <w:color w:val="000000" w:themeColor="text1"/>
          <w:sz w:val="36"/>
          <w:szCs w:val="36"/>
        </w:rPr>
        <w:t xml:space="preserve">   ПЛАН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РАБОТЫ  КОНТРОЛЬНО – СЧЕТНОЙ  КОМИССИИ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ВЕРХНЕЛАНДЕХОВСКОГО МУНИЦИПАЛЬНОГО РАЙОНА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  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                </w:t>
      </w:r>
      <w:r w:rsidR="003419D4">
        <w:rPr>
          <w:rStyle w:val="FontStyle15"/>
          <w:b/>
          <w:color w:val="000000" w:themeColor="text1"/>
          <w:sz w:val="36"/>
          <w:szCs w:val="36"/>
        </w:rPr>
        <w:t xml:space="preserve">           </w:t>
      </w:r>
      <w:r w:rsidR="001C2AA6">
        <w:rPr>
          <w:rStyle w:val="FontStyle15"/>
          <w:b/>
          <w:color w:val="000000" w:themeColor="text1"/>
          <w:sz w:val="36"/>
          <w:szCs w:val="36"/>
        </w:rPr>
        <w:t xml:space="preserve"> НА  2020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</w:t>
      </w:r>
      <w:r>
        <w:rPr>
          <w:rStyle w:val="FontStyle15"/>
          <w:b/>
          <w:color w:val="000000" w:themeColor="text1"/>
          <w:sz w:val="36"/>
          <w:szCs w:val="36"/>
        </w:rPr>
        <w:t>ГОД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28"/>
          <w:szCs w:val="28"/>
        </w:rPr>
      </w:pPr>
    </w:p>
    <w:p w:rsidR="00DC6BE5" w:rsidRDefault="003419D4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</w:t>
      </w:r>
      <w:r w:rsidR="00DC6BE5">
        <w:rPr>
          <w:rStyle w:val="FontStyle15"/>
          <w:color w:val="000000" w:themeColor="text1"/>
          <w:sz w:val="28"/>
          <w:szCs w:val="28"/>
        </w:rPr>
        <w:t>(</w:t>
      </w:r>
      <w:proofErr w:type="gramStart"/>
      <w:r w:rsidR="00DC6BE5">
        <w:rPr>
          <w:rStyle w:val="FontStyle15"/>
          <w:color w:val="000000" w:themeColor="text1"/>
          <w:sz w:val="28"/>
          <w:szCs w:val="28"/>
        </w:rPr>
        <w:t>утвержден</w:t>
      </w:r>
      <w:proofErr w:type="gramEnd"/>
      <w:r w:rsidR="00DC6BE5">
        <w:rPr>
          <w:rStyle w:val="FontStyle15"/>
          <w:color w:val="000000" w:themeColor="text1"/>
          <w:sz w:val="28"/>
          <w:szCs w:val="28"/>
        </w:rPr>
        <w:t xml:space="preserve"> приказом Контрольно-счетной комиссии от</w:t>
      </w:r>
      <w:r w:rsidR="00BE3ADC">
        <w:rPr>
          <w:rStyle w:val="FontStyle15"/>
          <w:color w:val="000000" w:themeColor="text1"/>
          <w:sz w:val="28"/>
          <w:szCs w:val="28"/>
        </w:rPr>
        <w:t xml:space="preserve">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30</w:t>
      </w:r>
      <w:r w:rsidR="00DC6BE5">
        <w:rPr>
          <w:rStyle w:val="FontStyle15"/>
          <w:color w:val="000000" w:themeColor="text1"/>
          <w:sz w:val="28"/>
          <w:szCs w:val="28"/>
        </w:rPr>
        <w:t xml:space="preserve">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BE3ADC">
        <w:rPr>
          <w:rStyle w:val="FontStyle15"/>
          <w:color w:val="000000" w:themeColor="text1"/>
          <w:sz w:val="28"/>
          <w:szCs w:val="28"/>
        </w:rPr>
        <w:t xml:space="preserve">2019г. №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21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>-ОД</w:t>
      </w:r>
      <w:r w:rsidR="00DC6BE5">
        <w:rPr>
          <w:rStyle w:val="FontStyle15"/>
          <w:color w:val="000000" w:themeColor="text1"/>
          <w:sz w:val="28"/>
          <w:szCs w:val="28"/>
        </w:rPr>
        <w:t>)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2"/>
          <w:szCs w:val="32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Председатель</w:t>
      </w:r>
      <w:proofErr w:type="gramStart"/>
      <w:r>
        <w:rPr>
          <w:rStyle w:val="FontStyle15"/>
          <w:color w:val="000000" w:themeColor="text1"/>
          <w:sz w:val="28"/>
          <w:szCs w:val="28"/>
        </w:rPr>
        <w:t xml:space="preserve"> К</w:t>
      </w:r>
      <w:proofErr w:type="gramEnd"/>
      <w:r>
        <w:rPr>
          <w:rStyle w:val="FontStyle15"/>
          <w:color w:val="000000" w:themeColor="text1"/>
          <w:sz w:val="28"/>
          <w:szCs w:val="28"/>
        </w:rPr>
        <w:t>онтрольно – счетной комиссии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</w:t>
      </w:r>
      <w:r>
        <w:rPr>
          <w:rStyle w:val="FontStyle15"/>
          <w:color w:val="000000" w:themeColor="text1"/>
          <w:sz w:val="28"/>
          <w:szCs w:val="28"/>
        </w:rPr>
        <w:t xml:space="preserve">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30</w:t>
      </w:r>
      <w:r w:rsidR="00A54B2D">
        <w:rPr>
          <w:rStyle w:val="FontStyle15"/>
          <w:color w:val="000000" w:themeColor="text1"/>
          <w:sz w:val="28"/>
          <w:szCs w:val="28"/>
        </w:rPr>
        <w:t xml:space="preserve"> 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20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>19</w:t>
      </w:r>
      <w:r w:rsidRPr="00A54B2D">
        <w:rPr>
          <w:rStyle w:val="FontStyle15"/>
          <w:color w:val="000000" w:themeColor="text1"/>
          <w:sz w:val="28"/>
          <w:szCs w:val="28"/>
          <w:u w:val="single"/>
        </w:rPr>
        <w:t>г</w:t>
      </w:r>
      <w:r>
        <w:rPr>
          <w:rStyle w:val="FontStyle15"/>
          <w:color w:val="000000" w:themeColor="text1"/>
          <w:sz w:val="28"/>
          <w:szCs w:val="28"/>
        </w:rPr>
        <w:t>.</w:t>
      </w:r>
    </w:p>
    <w:p w:rsidR="00505FB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</w:t>
      </w:r>
      <w:r>
        <w:rPr>
          <w:rStyle w:val="FontStyle15"/>
          <w:color w:val="000000" w:themeColor="text1"/>
          <w:sz w:val="28"/>
          <w:szCs w:val="28"/>
        </w:rPr>
        <w:t xml:space="preserve"> __________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Боровкова Т.В.</w:t>
      </w:r>
      <w:r>
        <w:rPr>
          <w:rStyle w:val="FontStyle15"/>
          <w:color w:val="000000" w:themeColor="text1"/>
          <w:sz w:val="28"/>
          <w:szCs w:val="28"/>
        </w:rPr>
        <w:t xml:space="preserve">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  <w:r>
        <w:rPr>
          <w:rStyle w:val="FontStyle15"/>
          <w:color w:val="000000" w:themeColor="text1"/>
          <w:sz w:val="28"/>
          <w:szCs w:val="28"/>
        </w:rPr>
        <w:t xml:space="preserve">  </w:t>
      </w:r>
      <w:r>
        <w:rPr>
          <w:rStyle w:val="FontStyle15"/>
          <w:i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A54B2D">
        <w:rPr>
          <w:rStyle w:val="FontStyle15"/>
          <w:i/>
          <w:color w:val="000000" w:themeColor="text1"/>
        </w:rPr>
        <w:t xml:space="preserve">   </w:t>
      </w:r>
      <w:r>
        <w:rPr>
          <w:rStyle w:val="FontStyle15"/>
          <w:i/>
          <w:color w:val="000000" w:themeColor="text1"/>
        </w:rPr>
        <w:t xml:space="preserve">  (подпись)           (ФИО председателя КСК) </w:t>
      </w:r>
    </w:p>
    <w:p w:rsidR="00505FB5" w:rsidRDefault="00505FB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258"/>
        <w:gridCol w:w="45"/>
        <w:gridCol w:w="120"/>
        <w:gridCol w:w="60"/>
        <w:gridCol w:w="2220"/>
        <w:gridCol w:w="120"/>
        <w:gridCol w:w="120"/>
        <w:gridCol w:w="20"/>
        <w:gridCol w:w="2335"/>
        <w:gridCol w:w="57"/>
        <w:gridCol w:w="153"/>
        <w:gridCol w:w="89"/>
        <w:gridCol w:w="3415"/>
      </w:tblGrid>
      <w:tr w:rsidR="00DC6BE5" w:rsidTr="00910A26">
        <w:trPr>
          <w:trHeight w:val="20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Наименование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Период исполнения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Style w:val="FontStyle15"/>
                <w:color w:val="000000" w:themeColor="text1"/>
              </w:rPr>
              <w:t>Ответственный</w:t>
            </w:r>
            <w:proofErr w:type="gramEnd"/>
            <w:r>
              <w:rPr>
                <w:rStyle w:val="FontStyle15"/>
                <w:color w:val="000000" w:themeColor="text1"/>
              </w:rPr>
              <w:t xml:space="preserve"> за проведение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Основание для включения мероприятия в план</w:t>
            </w:r>
          </w:p>
          <w:p w:rsidR="00DC6BE5" w:rsidRDefault="00DC6BE5">
            <w:pPr>
              <w:spacing w:after="200" w:line="276" w:lineRule="auto"/>
              <w:ind w:left="-108" w:right="-1077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DC6BE5" w:rsidTr="00910A26">
        <w:trPr>
          <w:trHeight w:val="78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         1.Экспертно - аналитические мероприятия</w:t>
            </w:r>
          </w:p>
        </w:tc>
      </w:tr>
      <w:tr w:rsidR="00DC6BE5" w:rsidTr="00910A26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E5" w:rsidRPr="002D6BB2" w:rsidRDefault="00DC6BE5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  <w:r w:rsidR="002D6BB2" w:rsidRPr="002D6BB2">
              <w:rPr>
                <w:rStyle w:val="FontStyle15"/>
                <w:color w:val="000000" w:themeColor="text1"/>
                <w:sz w:val="24"/>
                <w:szCs w:val="24"/>
              </w:rPr>
              <w:t>.1</w:t>
            </w:r>
            <w:r w:rsidR="00F14CFC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2D6BB2" w:rsidRDefault="002D6BB2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муниципального района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 xml:space="preserve"> за 2019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бюджета и подготовка заключения на проект решения об исполнении бюджета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4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</w:t>
            </w:r>
            <w:r w:rsidR="00F63A2D">
              <w:rPr>
                <w:rStyle w:val="FontStyle15"/>
                <w:color w:val="000000" w:themeColor="text1"/>
              </w:rPr>
              <w:t>.1в)</w:t>
            </w:r>
          </w:p>
        </w:tc>
      </w:tr>
      <w:tr w:rsidR="004641A2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2</w:t>
            </w:r>
            <w:r w:rsidR="00F14CFC"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2D6BB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городского поселения Верхнеландеховско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за 2019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бюджета и подготовка заключения на проект решения об исполнении бюджета городского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  <w:r w:rsidR="00F63A2D">
              <w:rPr>
                <w:rStyle w:val="FontStyle15"/>
                <w:color w:val="000000" w:themeColor="text1"/>
              </w:rPr>
              <w:t>1 к)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 сельского поселения Верхнеландеховско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за 2019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Кромского  сельского поселения одновременно с годовым отчетом об исполнении бюджета и подготовка заключения на проект решения об исполнении 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Кромского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4.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 сельского поселения Верхнеландеховского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2019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год, бюджетной отчетности главных администраторов бюджетных средств и иных документов, подлежащих предоставлению Администрацией Мытского  сельского поселения одновременно с годовым отчетом об исполнении бюджета и подготовка заключения на проект решения об исполнении бюджета Мытского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5.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 сельского поселения Верхнеландеховского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2019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Симаковского  сельского поселения одновременно с годовым отчетом об исполнении бюджета и подготовка заключения на проект решения об исполнении бюджета Симаковского сельского поселения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E0FE7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2.1</w:t>
            </w:r>
            <w:r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Pr="002D6BB2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Верхнеландеховского муниципального района «О внесении изменений и дополнений в бюджет Верхнеландеховского</w:t>
            </w:r>
            <w:r w:rsidR="001C2AA6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на 2020год и плановый период 2021 и 2022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F14CF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</w:t>
            </w:r>
            <w:r w:rsidR="00874D47">
              <w:rPr>
                <w:rStyle w:val="FontStyle15"/>
                <w:color w:val="000000" w:themeColor="text1"/>
              </w:rPr>
              <w:t>157, 268.1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E0FE7" w:rsidRDefault="000038F6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городского поселения Верхнеландеховского муниципального района «О внесении изменений и дополнений в бюджет городского поселения Верхнеландеховско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на 2020год и плановый период 2021 и 2022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Мытского сельского поселения Верхнеландеховского муниципального района «О внесении изменений и дополнений в бюджет Мытского сельского поселения Верхнеландеховско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го муниципального района на 2020год и плановый период 2021 и 2022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</w:t>
            </w:r>
            <w:r w:rsidR="001B63E5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1</w:t>
            </w:r>
            <w:r w:rsidR="001B63E5">
              <w:rPr>
                <w:rStyle w:val="FontStyle15"/>
                <w:color w:val="000000" w:themeColor="text1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1B63E5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и предоставление в Совет и Главе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>о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го района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1206DA">
              <w:rPr>
                <w:rStyle w:val="FontStyle15"/>
                <w:color w:val="000000" w:themeColor="text1"/>
                <w:sz w:val="24"/>
                <w:szCs w:val="24"/>
              </w:rPr>
              <w:t xml:space="preserve">информации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о ходе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исполнени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я бюджета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 муниципального рай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2020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8037B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3-й и 4-й кварталы</w:t>
            </w:r>
          </w:p>
          <w:p w:rsidR="0008037B" w:rsidRDefault="00BC2652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2020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1.3.2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Верхнеландеховского муниципального района  информации о ходе исполнения бюджета городского поселения Верхнеландеховского муниципального рай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BC2652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2020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1.3.3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Мытского сельского поселения Верхнеландеховского муниципального района  информации о ходе исполнения бюджета Мытского сельского поселения Верхнеландеховского муниципального рай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2020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BC2652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2020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71014F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1.4.1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Оценка эффективности предоставления налоговых и иных льгот и преимуществ  за счет бюджета Верхнеландеховского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городского поселения Верхнеландеховского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Мытского сельского поселения Верхнеландеховского муниципального района.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1.3.е)</w:t>
            </w:r>
          </w:p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1.5.1.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обязательств бюджета Верхнеландеховского муниципального района и муниципальных программ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1.5.2.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обязательств бюджета и муниципальных программ: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-городского поселения Верхнеландеховского муниципального района;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 Верхнеландеховского муниципального района</w:t>
            </w:r>
            <w:r w:rsidR="0065063D">
              <w:rPr>
                <w:rStyle w:val="FontStyle15"/>
                <w:color w:val="000000" w:themeColor="text1"/>
                <w:sz w:val="24"/>
                <w:szCs w:val="24"/>
              </w:rPr>
              <w:t xml:space="preserve"> и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 xml:space="preserve"> 2021год и плановый период 2022 и 2023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</w:t>
            </w:r>
            <w:r w:rsidR="006303D6">
              <w:rPr>
                <w:rStyle w:val="FontStyle15"/>
                <w:color w:val="000000" w:themeColor="text1"/>
                <w:sz w:val="24"/>
                <w:szCs w:val="24"/>
              </w:rPr>
              <w:t>: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городского поселения Верхнеландеховск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ого муниципального района н 2021год и плановый период 2022 и 2023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поселения;</w:t>
            </w:r>
          </w:p>
          <w:p w:rsidR="00A1180E" w:rsidRDefault="006303D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Симаков</w:t>
            </w:r>
            <w:r w:rsidR="00A1180E">
              <w:rPr>
                <w:rStyle w:val="FontStyle15"/>
                <w:color w:val="000000" w:themeColor="text1"/>
                <w:sz w:val="24"/>
                <w:szCs w:val="24"/>
              </w:rPr>
              <w:t>ского сельского поселения;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-Кромского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82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A1180E" w:rsidRPr="007651DC" w:rsidRDefault="00A1180E">
            <w:pPr>
              <w:pStyle w:val="Style5"/>
              <w:spacing w:line="240" w:lineRule="auto"/>
              <w:ind w:left="4077"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 w:rsidRPr="007651DC">
              <w:rPr>
                <w:rStyle w:val="FontStyle15"/>
                <w:color w:val="000000" w:themeColor="text1"/>
                <w:sz w:val="32"/>
                <w:szCs w:val="32"/>
              </w:rPr>
              <w:t xml:space="preserve">2.Контрольно – ревизионная деятельность  </w:t>
            </w:r>
          </w:p>
        </w:tc>
      </w:tr>
      <w:tr w:rsidR="003C0F62" w:rsidTr="00910A26">
        <w:trPr>
          <w:trHeight w:val="10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Pr="007651DC" w:rsidRDefault="003C0F62" w:rsidP="007651D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7651DC">
              <w:rPr>
                <w:rStyle w:val="FontStyle15"/>
                <w:color w:val="000000" w:themeColor="text1"/>
              </w:rPr>
              <w:lastRenderedPageBreak/>
              <w:t>2.1.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 ч.2 ст.157</w:t>
            </w:r>
            <w:r w:rsidR="00F74FF4">
              <w:rPr>
                <w:rStyle w:val="FontStyle15"/>
                <w:rFonts w:eastAsia="Times New Roman"/>
                <w:color w:val="000000" w:themeColor="text1"/>
                <w:lang w:eastAsia="ar-SA"/>
              </w:rPr>
              <w:t xml:space="preserve"> Федеральный Закон №6- ФЗ*п.8ч.2ст.9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КСК**п.1.3.з)</w:t>
            </w:r>
          </w:p>
        </w:tc>
      </w:tr>
      <w:tr w:rsidR="003E3B0E" w:rsidTr="00910A26">
        <w:trPr>
          <w:trHeight w:val="13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Pr="007651DC" w:rsidRDefault="003E3B0E" w:rsidP="003E3B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2.2.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135B8F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F" w:rsidRDefault="00135B8F" w:rsidP="00135B8F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РФст.270.2 Федеральный Закон №6- ФЗ*ст.16</w:t>
            </w:r>
          </w:p>
          <w:p w:rsidR="003E3B0E" w:rsidRDefault="005D647E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</w:t>
            </w:r>
            <w:r w:rsidR="00135B8F">
              <w:rPr>
                <w:rStyle w:val="FontStyle15"/>
                <w:rFonts w:eastAsia="Times New Roman"/>
                <w:color w:val="000000" w:themeColor="text1"/>
                <w:lang w:eastAsia="ar-SA"/>
              </w:rPr>
              <w:t>3.5.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</w:tc>
      </w:tr>
      <w:tr w:rsidR="00DC6BE5" w:rsidTr="00910A26">
        <w:trPr>
          <w:trHeight w:val="630"/>
        </w:trPr>
        <w:tc>
          <w:tcPr>
            <w:tcW w:w="141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4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</w:p>
          <w:p w:rsidR="00DC6BE5" w:rsidRDefault="002914B4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</w:t>
            </w:r>
            <w:r w:rsidR="00DC6BE5">
              <w:rPr>
                <w:rStyle w:val="FontStyle15"/>
                <w:color w:val="000000" w:themeColor="text1"/>
                <w:sz w:val="32"/>
                <w:szCs w:val="32"/>
              </w:rPr>
              <w:t xml:space="preserve"> 3. Организационно – методические мероприятия</w:t>
            </w: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DC6BE5" w:rsidTr="00910A26">
        <w:trPr>
          <w:trHeight w:val="2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08732D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стандартов организации деятельности КСК</w:t>
            </w:r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района, стандартов внешнего муниципального финансового контроля и методических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ED5B68">
              <w:rPr>
                <w:rStyle w:val="FontStyle15"/>
                <w:color w:val="000000" w:themeColor="text1"/>
              </w:rPr>
              <w:t xml:space="preserve">в </w:t>
            </w:r>
            <w:r w:rsidR="0065063D" w:rsidRPr="00ED5B68">
              <w:rPr>
                <w:rStyle w:val="FontStyle15"/>
                <w:color w:val="000000" w:themeColor="text1"/>
              </w:rPr>
              <w:t>течение</w:t>
            </w:r>
            <w:r w:rsidRPr="00ED5B68">
              <w:rPr>
                <w:rStyle w:val="FontStyle15"/>
                <w:color w:val="000000" w:themeColor="text1"/>
              </w:rPr>
              <w:t xml:space="preserve">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3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DC6BE5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533733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 xml:space="preserve">т.11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C4025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утверждение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дополнений и изменений в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организации деятельности КСК Верхнеландеховского м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униципального района,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внешнего муниципального фин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ансового контроля и методические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BC2652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</w:t>
            </w:r>
            <w:proofErr w:type="gramStart"/>
            <w:r>
              <w:rPr>
                <w:rStyle w:val="FontStyle15"/>
                <w:color w:val="000000" w:themeColor="text1"/>
              </w:rPr>
              <w:t>и</w:t>
            </w:r>
            <w:proofErr w:type="gramEnd"/>
            <w:r>
              <w:rPr>
                <w:rStyle w:val="FontStyle15"/>
                <w:color w:val="000000" w:themeColor="text1"/>
              </w:rPr>
              <w:t xml:space="preserve"> года</w:t>
            </w:r>
            <w:r w:rsidRPr="00ED5B68">
              <w:rPr>
                <w:rStyle w:val="FontStyle15"/>
                <w:color w:val="000000" w:themeColor="text1"/>
              </w:rPr>
              <w:t xml:space="preserve"> 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ED5B68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11</w:t>
            </w:r>
          </w:p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на 2021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декабрь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Федеральный Закон № 6- </w:t>
            </w:r>
            <w:r>
              <w:rPr>
                <w:rStyle w:val="FontStyle15"/>
                <w:color w:val="000000" w:themeColor="text1"/>
              </w:rPr>
              <w:lastRenderedPageBreak/>
              <w:t>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lastRenderedPageBreak/>
              <w:t>3.4.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ежемесячного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ежемесячно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3.5.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Отчета о деятельности КСК за 2020год в Совет и Главе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19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2.5.б)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3.6.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Обеспечить предоставление Совету городского поселения, Советам Кромского, Симаковского и Мытского сельских поселений ежегодного отчета об использовании иных межбюджетных трансфертов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 xml:space="preserve">ных Соглашениями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 поселениями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21.12.2018г.***п.4.2.11.(городское поселение, Мытское с/п)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3.7.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информации об осуществлении полномочий,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>ных Соглашениями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в Совет городского поселения, Советы Кромского, Симаковского и Мытского сельских поселений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21.12.2018г.***п.4.2.12. (городское поселение, Мытское с/п)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3.8.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от21.12.2018г.***п.3.5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3.9.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штатного расписания КСК Верхнеландеховского муниципального района и внесение изменений в него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Положение о КСК**п.2.5.е)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3.10.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D22F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Ведение делопроизводства в рамках деятельности КСК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505FB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E77D1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8" w:rsidRDefault="00E77D1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3.11.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8" w:rsidRDefault="00EF5A8A" w:rsidP="003D22F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</w:t>
            </w:r>
            <w:r w:rsidR="00242689">
              <w:rPr>
                <w:rStyle w:val="FontStyle15"/>
                <w:color w:val="000000" w:themeColor="text1"/>
                <w:sz w:val="24"/>
                <w:szCs w:val="24"/>
              </w:rPr>
              <w:t>проекта решения Совета Верхнеландеховского муниципального района об утверждении Порядка осуществления КСК Верхнеландеховского муниципального района полномочий по внешнему муниципальному финансовому контролю.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8" w:rsidRDefault="00EF5A8A" w:rsidP="002048E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1 квартала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A" w:rsidRDefault="00EF5A8A" w:rsidP="00EF5A8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E77D18" w:rsidRDefault="00EF5A8A" w:rsidP="00EF5A8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A" w:rsidRDefault="00EF5A8A" w:rsidP="00EF5A8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Бюджетный Кодекс РФ </w:t>
            </w:r>
            <w:r w:rsidR="00242689">
              <w:rPr>
                <w:rStyle w:val="FontStyle15"/>
                <w:color w:val="000000" w:themeColor="text1"/>
              </w:rPr>
              <w:t>п.3</w:t>
            </w:r>
            <w:r>
              <w:rPr>
                <w:rStyle w:val="FontStyle15"/>
                <w:color w:val="000000" w:themeColor="text1"/>
              </w:rPr>
              <w:t>ст. 268.1,</w:t>
            </w:r>
          </w:p>
          <w:p w:rsidR="00EF5A8A" w:rsidRDefault="00EF5A8A" w:rsidP="00EF5A8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EF5A8A" w:rsidRDefault="00EF5A8A" w:rsidP="00EF5A8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E77D18" w:rsidRDefault="00E77D18" w:rsidP="00505FB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751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BC2652" w:rsidRDefault="00BC2652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BC2652" w:rsidRDefault="00BC2652">
            <w:pPr>
              <w:pStyle w:val="Style5"/>
              <w:ind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26"/>
                <w:szCs w:val="26"/>
              </w:rPr>
              <w:t xml:space="preserve">                               </w:t>
            </w:r>
            <w:r>
              <w:rPr>
                <w:rStyle w:val="FontStyle15"/>
                <w:color w:val="000000" w:themeColor="text1"/>
                <w:sz w:val="28"/>
                <w:szCs w:val="28"/>
              </w:rPr>
              <w:t>4</w:t>
            </w:r>
            <w:r>
              <w:rPr>
                <w:rStyle w:val="FontStyle15"/>
                <w:color w:val="000000" w:themeColor="text1"/>
                <w:sz w:val="32"/>
                <w:szCs w:val="32"/>
              </w:rPr>
              <w:t>. Мероприятия в рамках правовой деятельности и взаимодействие с другими органами</w:t>
            </w:r>
          </w:p>
          <w:p w:rsidR="00BC2652" w:rsidRDefault="00BC2652">
            <w:pPr>
              <w:pStyle w:val="Style5"/>
              <w:ind w:firstLine="0"/>
              <w:rPr>
                <w:rStyle w:val="FontStyle15"/>
                <w:color w:val="000000" w:themeColor="text1"/>
                <w:sz w:val="28"/>
                <w:szCs w:val="28"/>
              </w:rPr>
            </w:pPr>
          </w:p>
        </w:tc>
      </w:tr>
      <w:tr w:rsidR="00BC2652" w:rsidTr="00910A2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8732D">
              <w:rPr>
                <w:rStyle w:val="FontStyle15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заседаниях Советов представительных органов Верхнеландеховского муниципального района и иных органов местного самоуправления.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9967B4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3.3.6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Tr="00910A26">
        <w:trPr>
          <w:trHeight w:val="33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CB3DFE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377796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информаций по запросам Контрольно-счетной палаты Ивановской области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1A69F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3.7.2.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RPr="00622765" w:rsidTr="00910A26">
        <w:trPr>
          <w:trHeight w:val="19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4.3.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работников КСК по актуальным вопросам в установленной сфере профессиональной служебной  деятельности для решения соответствующих задач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специалисты КСК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24371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</w:tr>
    </w:tbl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>*Федеральный закон от 07.02.2011№6-ФЗ «Об общих принципах организации и деятельности контрольно – счетных органов субъектов РФ и муниципальных образований»,</w:t>
      </w: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**Положение о Контрольно-счетной комиссии Верхнеландеховского муниципального района, утвержденное решением Совета Верхнеландеховского муниципального района от 27.09.2018г.№27 «О контрольно-счетной комиссии Верхнеландеховского муниципального района</w:t>
      </w:r>
      <w:r w:rsidR="003170A1">
        <w:rPr>
          <w:rStyle w:val="FontStyle15"/>
          <w:color w:val="000000" w:themeColor="text1"/>
          <w:sz w:val="26"/>
          <w:szCs w:val="26"/>
        </w:rPr>
        <w:t>»,</w:t>
      </w:r>
    </w:p>
    <w:p w:rsidR="003170A1" w:rsidRDefault="003170A1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***Соглашения от 21.12.2018года о передаче контрольно- счетной комиссии Верхнеландеховского муниципального района полномочий контрольно счетного органа Верхнеландеховского городского поселения, Мытского сельского поселения, Кромского сельского поселения, Симаковского сельского поселения.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C05950">
      <w:pPr>
        <w:sectPr w:rsidR="00DC6BE5" w:rsidSect="00DC6BE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C6BE5" w:rsidRDefault="00DC6BE5" w:rsidP="00C05950"/>
    <w:sectPr w:rsidR="00DC6BE5" w:rsidSect="00DC6B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61E6"/>
    <w:rsid w:val="000038F6"/>
    <w:rsid w:val="00024006"/>
    <w:rsid w:val="00026FD7"/>
    <w:rsid w:val="00042B7C"/>
    <w:rsid w:val="0008037B"/>
    <w:rsid w:val="0008732D"/>
    <w:rsid w:val="000B642A"/>
    <w:rsid w:val="000C1F26"/>
    <w:rsid w:val="000D2051"/>
    <w:rsid w:val="00100D9A"/>
    <w:rsid w:val="001206DA"/>
    <w:rsid w:val="00135B8F"/>
    <w:rsid w:val="001604D9"/>
    <w:rsid w:val="001753E1"/>
    <w:rsid w:val="0018611B"/>
    <w:rsid w:val="001A69FA"/>
    <w:rsid w:val="001B63E5"/>
    <w:rsid w:val="001C2AA6"/>
    <w:rsid w:val="001E7F1A"/>
    <w:rsid w:val="00224371"/>
    <w:rsid w:val="00242689"/>
    <w:rsid w:val="002914B4"/>
    <w:rsid w:val="002B3EFE"/>
    <w:rsid w:val="002D1E5D"/>
    <w:rsid w:val="002D6BB2"/>
    <w:rsid w:val="00313DE2"/>
    <w:rsid w:val="003170A1"/>
    <w:rsid w:val="00324F66"/>
    <w:rsid w:val="003419D4"/>
    <w:rsid w:val="003432DA"/>
    <w:rsid w:val="00377796"/>
    <w:rsid w:val="00383D41"/>
    <w:rsid w:val="003C0F62"/>
    <w:rsid w:val="003D22F5"/>
    <w:rsid w:val="003E16F8"/>
    <w:rsid w:val="003E3B0E"/>
    <w:rsid w:val="00405FE5"/>
    <w:rsid w:val="00412D4D"/>
    <w:rsid w:val="00426994"/>
    <w:rsid w:val="00434119"/>
    <w:rsid w:val="00437069"/>
    <w:rsid w:val="00437274"/>
    <w:rsid w:val="004432B5"/>
    <w:rsid w:val="004641A2"/>
    <w:rsid w:val="004C65B9"/>
    <w:rsid w:val="004E0FE7"/>
    <w:rsid w:val="00505FB5"/>
    <w:rsid w:val="00526016"/>
    <w:rsid w:val="00533733"/>
    <w:rsid w:val="005A4E5B"/>
    <w:rsid w:val="005D0889"/>
    <w:rsid w:val="005D647E"/>
    <w:rsid w:val="00622765"/>
    <w:rsid w:val="006303D6"/>
    <w:rsid w:val="0065063D"/>
    <w:rsid w:val="00657950"/>
    <w:rsid w:val="006665F2"/>
    <w:rsid w:val="00674A8C"/>
    <w:rsid w:val="006861E6"/>
    <w:rsid w:val="006C0880"/>
    <w:rsid w:val="006E1BAE"/>
    <w:rsid w:val="006E21A4"/>
    <w:rsid w:val="006F023C"/>
    <w:rsid w:val="0071014F"/>
    <w:rsid w:val="007651DC"/>
    <w:rsid w:val="007C1937"/>
    <w:rsid w:val="00874D47"/>
    <w:rsid w:val="0088114E"/>
    <w:rsid w:val="008A72DC"/>
    <w:rsid w:val="008E727E"/>
    <w:rsid w:val="008F617F"/>
    <w:rsid w:val="00910A26"/>
    <w:rsid w:val="00921F53"/>
    <w:rsid w:val="0097595A"/>
    <w:rsid w:val="00995BBE"/>
    <w:rsid w:val="009967B4"/>
    <w:rsid w:val="009B00EB"/>
    <w:rsid w:val="009F31BF"/>
    <w:rsid w:val="00A1180E"/>
    <w:rsid w:val="00A54B2D"/>
    <w:rsid w:val="00A62E4F"/>
    <w:rsid w:val="00A91340"/>
    <w:rsid w:val="00AA1B93"/>
    <w:rsid w:val="00B01BAF"/>
    <w:rsid w:val="00B11027"/>
    <w:rsid w:val="00B1286A"/>
    <w:rsid w:val="00BA7993"/>
    <w:rsid w:val="00BC2652"/>
    <w:rsid w:val="00BC44E1"/>
    <w:rsid w:val="00BE3ADC"/>
    <w:rsid w:val="00C0425C"/>
    <w:rsid w:val="00C05950"/>
    <w:rsid w:val="00C57F9C"/>
    <w:rsid w:val="00C70A6D"/>
    <w:rsid w:val="00CB3DFE"/>
    <w:rsid w:val="00CE2E38"/>
    <w:rsid w:val="00D1203F"/>
    <w:rsid w:val="00D47A08"/>
    <w:rsid w:val="00D90A27"/>
    <w:rsid w:val="00DB22DE"/>
    <w:rsid w:val="00DC6BE5"/>
    <w:rsid w:val="00DE64FF"/>
    <w:rsid w:val="00E234B2"/>
    <w:rsid w:val="00E457BB"/>
    <w:rsid w:val="00E67A74"/>
    <w:rsid w:val="00E77D18"/>
    <w:rsid w:val="00E95E84"/>
    <w:rsid w:val="00EB28E4"/>
    <w:rsid w:val="00ED5B68"/>
    <w:rsid w:val="00EE100B"/>
    <w:rsid w:val="00EF5A8A"/>
    <w:rsid w:val="00F14CFC"/>
    <w:rsid w:val="00F242C6"/>
    <w:rsid w:val="00F47A1D"/>
    <w:rsid w:val="00F63A2D"/>
    <w:rsid w:val="00F74FF4"/>
    <w:rsid w:val="00F76157"/>
    <w:rsid w:val="00F77175"/>
    <w:rsid w:val="00F938B4"/>
    <w:rsid w:val="00FA7E9B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a"/>
    <w:uiPriority w:val="34"/>
    <w:qFormat/>
    <w:rsid w:val="00DC6BE5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DC6BE5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aliases w:val="Обычный (Web)"/>
    <w:basedOn w:val="a"/>
    <w:uiPriority w:val="99"/>
    <w:unhideWhenUsed/>
    <w:qFormat/>
    <w:rsid w:val="00405FE5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405F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05F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44DB-0F80-4ED7-8F92-71890A6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2020-01-09T11:07:00Z</cp:lastPrinted>
  <dcterms:created xsi:type="dcterms:W3CDTF">2020-01-09T08:38:00Z</dcterms:created>
  <dcterms:modified xsi:type="dcterms:W3CDTF">2020-01-14T05:09:00Z</dcterms:modified>
</cp:coreProperties>
</file>