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Pr="000157B1" w:rsidRDefault="0013456C" w:rsidP="00A8459C">
      <w:pPr>
        <w:jc w:val="center"/>
        <w:rPr>
          <w:rFonts w:eastAsia="MS Mincho"/>
        </w:rPr>
      </w:pPr>
      <w:r w:rsidRPr="000157B1"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Pr="000157B1" w:rsidRDefault="0013456C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>Ивановская область</w:t>
      </w:r>
    </w:p>
    <w:p w:rsidR="0013456C" w:rsidRPr="000157B1" w:rsidRDefault="0013456C" w:rsidP="0013456C">
      <w:pPr>
        <w:jc w:val="center"/>
        <w:rPr>
          <w:sz w:val="28"/>
          <w:szCs w:val="28"/>
        </w:rPr>
      </w:pPr>
      <w:proofErr w:type="spellStart"/>
      <w:r w:rsidRPr="000157B1">
        <w:rPr>
          <w:sz w:val="28"/>
          <w:szCs w:val="28"/>
        </w:rPr>
        <w:t>Верхнеландеховский</w:t>
      </w:r>
      <w:proofErr w:type="spellEnd"/>
      <w:r w:rsidRPr="000157B1">
        <w:rPr>
          <w:sz w:val="28"/>
          <w:szCs w:val="28"/>
        </w:rPr>
        <w:t xml:space="preserve"> муниципальный район</w:t>
      </w:r>
    </w:p>
    <w:p w:rsidR="0013456C" w:rsidRPr="000157B1" w:rsidRDefault="0013456C" w:rsidP="0013456C">
      <w:pPr>
        <w:jc w:val="center"/>
        <w:rPr>
          <w:sz w:val="28"/>
          <w:szCs w:val="28"/>
        </w:rPr>
      </w:pPr>
    </w:p>
    <w:p w:rsidR="0013456C" w:rsidRPr="000157B1" w:rsidRDefault="0013456C" w:rsidP="0013456C">
      <w:pPr>
        <w:pStyle w:val="2"/>
        <w:rPr>
          <w:u w:val="none"/>
        </w:rPr>
      </w:pPr>
      <w:r w:rsidRPr="000157B1">
        <w:rPr>
          <w:u w:val="none"/>
        </w:rPr>
        <w:t xml:space="preserve">А Д М И Н И С Т </w:t>
      </w:r>
      <w:proofErr w:type="gramStart"/>
      <w:r w:rsidRPr="000157B1">
        <w:rPr>
          <w:u w:val="none"/>
        </w:rPr>
        <w:t>Р</w:t>
      </w:r>
      <w:proofErr w:type="gramEnd"/>
      <w:r w:rsidRPr="000157B1">
        <w:rPr>
          <w:u w:val="none"/>
        </w:rPr>
        <w:t xml:space="preserve"> А Ц И Я</w:t>
      </w:r>
    </w:p>
    <w:p w:rsidR="0013456C" w:rsidRPr="000157B1" w:rsidRDefault="0013456C" w:rsidP="0013456C">
      <w:pPr>
        <w:pStyle w:val="2"/>
        <w:rPr>
          <w:u w:val="none"/>
        </w:rPr>
      </w:pPr>
      <w:r w:rsidRPr="000157B1">
        <w:rPr>
          <w:u w:val="none"/>
        </w:rPr>
        <w:t>ВЕРХНЕЛАНДЕХОВСКОГО МУНИЦИПАЛЬНОГО РАЙОНА</w:t>
      </w:r>
    </w:p>
    <w:p w:rsidR="0013456C" w:rsidRPr="000157B1" w:rsidRDefault="0013456C" w:rsidP="0013456C">
      <w:pPr>
        <w:jc w:val="center"/>
        <w:rPr>
          <w:b/>
          <w:bCs/>
          <w:spacing w:val="2"/>
        </w:rPr>
      </w:pPr>
    </w:p>
    <w:p w:rsidR="0013456C" w:rsidRPr="000157B1" w:rsidRDefault="0013456C" w:rsidP="0013456C">
      <w:pPr>
        <w:jc w:val="center"/>
        <w:rPr>
          <w:b/>
          <w:bCs/>
          <w:spacing w:val="2"/>
        </w:rPr>
      </w:pPr>
    </w:p>
    <w:p w:rsidR="0013456C" w:rsidRPr="000157B1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0157B1">
        <w:rPr>
          <w:spacing w:val="2"/>
          <w:sz w:val="44"/>
          <w:szCs w:val="44"/>
        </w:rPr>
        <w:t>П</w:t>
      </w:r>
      <w:proofErr w:type="gramEnd"/>
      <w:r w:rsidRPr="000157B1">
        <w:rPr>
          <w:spacing w:val="2"/>
          <w:sz w:val="44"/>
          <w:szCs w:val="44"/>
        </w:rPr>
        <w:t xml:space="preserve"> О С Т А Н О В Л Е Н И Е</w:t>
      </w:r>
    </w:p>
    <w:p w:rsidR="0013456C" w:rsidRPr="000157B1" w:rsidRDefault="0013456C" w:rsidP="0013456C"/>
    <w:p w:rsidR="0013456C" w:rsidRPr="000157B1" w:rsidRDefault="00E9217A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 xml:space="preserve">от </w:t>
      </w:r>
      <w:r w:rsidR="00812333">
        <w:rPr>
          <w:sz w:val="28"/>
          <w:szCs w:val="28"/>
        </w:rPr>
        <w:t>28</w:t>
      </w:r>
      <w:r w:rsidR="00223189">
        <w:rPr>
          <w:sz w:val="28"/>
          <w:szCs w:val="28"/>
        </w:rPr>
        <w:t>.</w:t>
      </w:r>
      <w:r w:rsidR="00AC0A0A">
        <w:rPr>
          <w:sz w:val="28"/>
          <w:szCs w:val="28"/>
        </w:rPr>
        <w:t>12</w:t>
      </w:r>
      <w:r w:rsidR="00463621">
        <w:rPr>
          <w:sz w:val="28"/>
          <w:szCs w:val="28"/>
        </w:rPr>
        <w:t>.</w:t>
      </w:r>
      <w:r w:rsidR="00AC0A0A">
        <w:rPr>
          <w:sz w:val="28"/>
          <w:szCs w:val="28"/>
        </w:rPr>
        <w:t>2021</w:t>
      </w:r>
      <w:r w:rsidR="0015128C" w:rsidRPr="000157B1">
        <w:rPr>
          <w:sz w:val="28"/>
          <w:szCs w:val="28"/>
        </w:rPr>
        <w:t xml:space="preserve"> </w:t>
      </w:r>
      <w:r w:rsidR="0013456C" w:rsidRPr="000157B1">
        <w:rPr>
          <w:sz w:val="28"/>
          <w:szCs w:val="28"/>
        </w:rPr>
        <w:t xml:space="preserve"> № </w:t>
      </w:r>
      <w:r w:rsidR="00812333">
        <w:rPr>
          <w:sz w:val="28"/>
          <w:szCs w:val="28"/>
        </w:rPr>
        <w:t>417</w:t>
      </w:r>
      <w:r w:rsidR="00B42914" w:rsidRPr="000157B1">
        <w:rPr>
          <w:sz w:val="28"/>
          <w:szCs w:val="28"/>
        </w:rPr>
        <w:t xml:space="preserve"> </w:t>
      </w:r>
      <w:r w:rsidR="005C3DBE" w:rsidRPr="000157B1">
        <w:rPr>
          <w:sz w:val="28"/>
          <w:szCs w:val="28"/>
        </w:rPr>
        <w:t xml:space="preserve">- </w:t>
      </w:r>
      <w:r w:rsidR="0013456C" w:rsidRPr="000157B1">
        <w:rPr>
          <w:sz w:val="28"/>
          <w:szCs w:val="28"/>
        </w:rPr>
        <w:t xml:space="preserve"> </w:t>
      </w:r>
      <w:proofErr w:type="spellStart"/>
      <w:proofErr w:type="gramStart"/>
      <w:r w:rsidR="0013456C" w:rsidRPr="000157B1">
        <w:rPr>
          <w:sz w:val="28"/>
          <w:szCs w:val="28"/>
        </w:rPr>
        <w:t>п</w:t>
      </w:r>
      <w:proofErr w:type="spellEnd"/>
      <w:proofErr w:type="gramEnd"/>
    </w:p>
    <w:p w:rsidR="0013456C" w:rsidRPr="000157B1" w:rsidRDefault="0013456C" w:rsidP="0013456C">
      <w:pPr>
        <w:jc w:val="center"/>
        <w:rPr>
          <w:spacing w:val="2"/>
          <w:sz w:val="28"/>
          <w:szCs w:val="28"/>
        </w:rPr>
      </w:pPr>
      <w:r w:rsidRPr="000157B1">
        <w:rPr>
          <w:spacing w:val="2"/>
          <w:sz w:val="28"/>
          <w:szCs w:val="28"/>
        </w:rPr>
        <w:t>пос</w:t>
      </w:r>
      <w:proofErr w:type="gramStart"/>
      <w:r w:rsidRPr="000157B1">
        <w:rPr>
          <w:spacing w:val="2"/>
          <w:sz w:val="28"/>
          <w:szCs w:val="28"/>
        </w:rPr>
        <w:t>.В</w:t>
      </w:r>
      <w:proofErr w:type="gramEnd"/>
      <w:r w:rsidRPr="000157B1">
        <w:rPr>
          <w:spacing w:val="2"/>
          <w:sz w:val="28"/>
          <w:szCs w:val="28"/>
        </w:rPr>
        <w:t>ерхний Ландех</w:t>
      </w:r>
    </w:p>
    <w:p w:rsidR="0013456C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42B50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0157B1"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</w:t>
      </w:r>
    </w:p>
    <w:p w:rsidR="005C3DBE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  <w:proofErr w:type="spellStart"/>
      <w:r w:rsidRPr="000157B1">
        <w:rPr>
          <w:b/>
          <w:bCs/>
          <w:spacing w:val="2"/>
          <w:sz w:val="28"/>
          <w:szCs w:val="28"/>
        </w:rPr>
        <w:t>Верхнеландеховского</w:t>
      </w:r>
      <w:proofErr w:type="spellEnd"/>
      <w:r w:rsidRPr="000157B1">
        <w:rPr>
          <w:b/>
          <w:bCs/>
          <w:spacing w:val="2"/>
          <w:sz w:val="28"/>
          <w:szCs w:val="28"/>
        </w:rPr>
        <w:t xml:space="preserve"> муниципального района от 03.12.2013 № 363-п </w:t>
      </w:r>
    </w:p>
    <w:p w:rsidR="0013456C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0157B1">
        <w:rPr>
          <w:b/>
          <w:bCs/>
          <w:spacing w:val="2"/>
          <w:sz w:val="28"/>
          <w:szCs w:val="28"/>
        </w:rPr>
        <w:t>«О муниципальной программе «Забота и внимание»</w:t>
      </w:r>
    </w:p>
    <w:p w:rsidR="00E9217A" w:rsidRPr="000157B1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542B50" w:rsidRDefault="00C30A64" w:rsidP="00542B50">
      <w:pPr>
        <w:pStyle w:val="a9"/>
        <w:ind w:firstLine="709"/>
        <w:rPr>
          <w:rFonts w:ascii="Times New Roman" w:hAnsi="Times New Roman"/>
        </w:rPr>
      </w:pPr>
      <w:r w:rsidRPr="000157B1">
        <w:rPr>
          <w:rFonts w:ascii="Times New Roman" w:hAnsi="Times New Roman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157B1">
        <w:rPr>
          <w:rFonts w:ascii="Times New Roman" w:hAnsi="Times New Roman"/>
        </w:rPr>
        <w:t>Верхнеландеховского</w:t>
      </w:r>
      <w:proofErr w:type="spellEnd"/>
      <w:r w:rsidRPr="000157B1">
        <w:rPr>
          <w:rFonts w:ascii="Times New Roman" w:hAnsi="Times New Roman"/>
        </w:rPr>
        <w:t xml:space="preserve"> муниципального района от 06.12.2018 № 487-п «О порядке разработки, реализации и оценки эффективности муниципальных программ </w:t>
      </w:r>
      <w:proofErr w:type="spellStart"/>
      <w:r w:rsidRPr="000157B1">
        <w:rPr>
          <w:rFonts w:ascii="Times New Roman" w:hAnsi="Times New Roman"/>
        </w:rPr>
        <w:t>Верхнеландеховского</w:t>
      </w:r>
      <w:proofErr w:type="spellEnd"/>
      <w:r w:rsidRPr="000157B1">
        <w:rPr>
          <w:rFonts w:ascii="Times New Roman" w:hAnsi="Times New Roman"/>
        </w:rPr>
        <w:t xml:space="preserve"> муниципального района и </w:t>
      </w:r>
      <w:proofErr w:type="spellStart"/>
      <w:r w:rsidRPr="000157B1">
        <w:rPr>
          <w:rFonts w:ascii="Times New Roman" w:hAnsi="Times New Roman"/>
        </w:rPr>
        <w:t>Верхнеландеховского</w:t>
      </w:r>
      <w:proofErr w:type="spellEnd"/>
      <w:r w:rsidRPr="000157B1">
        <w:rPr>
          <w:rFonts w:ascii="Times New Roman" w:hAnsi="Times New Roman"/>
        </w:rPr>
        <w:t xml:space="preserve"> городского поселения» и в связи с изменением объемов финансирования</w:t>
      </w:r>
      <w:r w:rsidR="00A8459C" w:rsidRPr="000157B1">
        <w:rPr>
          <w:rFonts w:ascii="Times New Roman" w:hAnsi="Times New Roman"/>
        </w:rPr>
        <w:t>:</w:t>
      </w:r>
    </w:p>
    <w:p w:rsidR="00542B50" w:rsidRDefault="00542B50" w:rsidP="00542B50">
      <w:pPr>
        <w:pStyle w:val="a9"/>
        <w:ind w:firstLine="709"/>
        <w:rPr>
          <w:rFonts w:ascii="Times New Roman" w:hAnsi="Times New Roman"/>
        </w:rPr>
      </w:pPr>
    </w:p>
    <w:p w:rsidR="005C3DBE" w:rsidRPr="00542B50" w:rsidRDefault="00542B50" w:rsidP="00542B50">
      <w:pPr>
        <w:pStyle w:val="a9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1.</w:t>
      </w:r>
      <w:r w:rsidR="0013456C" w:rsidRPr="000157B1">
        <w:rPr>
          <w:rFonts w:ascii="Times New Roman" w:hAnsi="Times New Roman" w:cs="Times New Roman"/>
          <w:bCs/>
        </w:rPr>
        <w:t>Внести</w:t>
      </w:r>
      <w:r w:rsidR="0013456C" w:rsidRPr="000157B1">
        <w:rPr>
          <w:bCs/>
        </w:rPr>
        <w:t xml:space="preserve"> </w:t>
      </w:r>
      <w:r w:rsidR="0013456C" w:rsidRPr="000157B1">
        <w:rPr>
          <w:rFonts w:ascii="Times New Roman" w:hAnsi="Times New Roman" w:cs="Times New Roman"/>
          <w:bCs/>
        </w:rPr>
        <w:t xml:space="preserve">в постановление администрации </w:t>
      </w:r>
      <w:proofErr w:type="spellStart"/>
      <w:r w:rsidR="0013456C" w:rsidRPr="000157B1">
        <w:rPr>
          <w:rFonts w:ascii="Times New Roman" w:hAnsi="Times New Roman" w:cs="Times New Roman"/>
          <w:bCs/>
        </w:rPr>
        <w:t>Верхнеландеховского</w:t>
      </w:r>
      <w:proofErr w:type="spellEnd"/>
      <w:r w:rsidR="0013456C" w:rsidRPr="000157B1">
        <w:rPr>
          <w:rFonts w:ascii="Times New Roman" w:hAnsi="Times New Roman" w:cs="Times New Roman"/>
          <w:bCs/>
        </w:rPr>
        <w:t xml:space="preserve"> муниципального район</w:t>
      </w:r>
      <w:r w:rsidR="00223189">
        <w:rPr>
          <w:rFonts w:ascii="Times New Roman" w:hAnsi="Times New Roman" w:cs="Times New Roman"/>
          <w:bCs/>
        </w:rPr>
        <w:t>а</w:t>
      </w:r>
      <w:r w:rsidR="0013456C" w:rsidRPr="000157B1">
        <w:rPr>
          <w:rFonts w:ascii="Times New Roman" w:hAnsi="Times New Roman" w:cs="Times New Roman"/>
          <w:bCs/>
        </w:rPr>
        <w:t xml:space="preserve"> от 03.12.2013 № 363-п  «О муниципальной программе «Забота и внимание» следующие изменения:</w:t>
      </w:r>
    </w:p>
    <w:p w:rsidR="00CA3BC1" w:rsidRPr="000157B1" w:rsidRDefault="00CA3BC1" w:rsidP="005C3DBE">
      <w:pPr>
        <w:pStyle w:val="a9"/>
        <w:ind w:firstLine="709"/>
        <w:rPr>
          <w:rFonts w:ascii="Times New Roman" w:hAnsi="Times New Roman" w:cs="Times New Roman"/>
          <w:bCs/>
        </w:rPr>
      </w:pPr>
    </w:p>
    <w:p w:rsidR="005C3DBE" w:rsidRPr="000157B1" w:rsidRDefault="0013456C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0157B1">
        <w:rPr>
          <w:rFonts w:ascii="Times New Roman" w:hAnsi="Times New Roman" w:cs="Times New Roman"/>
          <w:bCs/>
        </w:rPr>
        <w:t>в приложении к постановлению:</w:t>
      </w:r>
    </w:p>
    <w:p w:rsidR="005C3DBE" w:rsidRPr="000157B1" w:rsidRDefault="00A8459C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0157B1">
        <w:rPr>
          <w:rFonts w:ascii="Times New Roman" w:hAnsi="Times New Roman" w:cs="Times New Roman"/>
          <w:bCs/>
        </w:rPr>
        <w:t>1.</w:t>
      </w:r>
      <w:r w:rsidR="005C3DBE" w:rsidRPr="000157B1">
        <w:rPr>
          <w:rFonts w:ascii="Times New Roman" w:hAnsi="Times New Roman" w:cs="Times New Roman"/>
          <w:bCs/>
        </w:rPr>
        <w:t xml:space="preserve">1. </w:t>
      </w:r>
      <w:r w:rsidR="00102060" w:rsidRPr="000157B1">
        <w:rPr>
          <w:rFonts w:ascii="Times New Roman" w:hAnsi="Times New Roman" w:cs="Times New Roman"/>
          <w:bCs/>
        </w:rPr>
        <w:t>В разделе 1 «Паспорт муниципальной программы»:</w:t>
      </w:r>
    </w:p>
    <w:p w:rsidR="005C3DBE" w:rsidRDefault="005C3DBE" w:rsidP="005C3DBE">
      <w:pPr>
        <w:pStyle w:val="a9"/>
        <w:ind w:firstLine="709"/>
        <w:rPr>
          <w:rFonts w:ascii="Times New Roman" w:hAnsi="Times New Roman"/>
        </w:rPr>
      </w:pPr>
      <w:r w:rsidRPr="000157B1">
        <w:rPr>
          <w:rFonts w:ascii="Times New Roman" w:hAnsi="Times New Roman" w:cs="Times New Roman"/>
          <w:bCs/>
        </w:rPr>
        <w:t>1.1.</w:t>
      </w:r>
      <w:r w:rsidR="00A8459C" w:rsidRPr="000157B1">
        <w:rPr>
          <w:rFonts w:ascii="Times New Roman" w:hAnsi="Times New Roman" w:cs="Times New Roman"/>
          <w:bCs/>
        </w:rPr>
        <w:t>1.</w:t>
      </w:r>
      <w:r w:rsidRPr="000157B1">
        <w:rPr>
          <w:rFonts w:ascii="Times New Roman" w:hAnsi="Times New Roman" w:cs="Times New Roman"/>
          <w:bCs/>
        </w:rPr>
        <w:t xml:space="preserve"> </w:t>
      </w:r>
      <w:r w:rsidR="00E157BD" w:rsidRPr="000157B1">
        <w:rPr>
          <w:rFonts w:ascii="Times New Roman" w:hAnsi="Times New Roman"/>
        </w:rPr>
        <w:t>в графе второй строки «Срок реализации программы» цифры «2016-202</w:t>
      </w:r>
      <w:r w:rsidR="00283258">
        <w:rPr>
          <w:rFonts w:ascii="Times New Roman" w:hAnsi="Times New Roman"/>
        </w:rPr>
        <w:t>3</w:t>
      </w:r>
      <w:r w:rsidR="00E157BD" w:rsidRPr="000157B1">
        <w:rPr>
          <w:rFonts w:ascii="Times New Roman" w:hAnsi="Times New Roman"/>
        </w:rPr>
        <w:t>» заменить цифрами «2016-202</w:t>
      </w:r>
      <w:r w:rsidR="00283258">
        <w:rPr>
          <w:rFonts w:ascii="Times New Roman" w:hAnsi="Times New Roman"/>
        </w:rPr>
        <w:t>4</w:t>
      </w:r>
      <w:r w:rsidR="00E157BD" w:rsidRPr="000157B1">
        <w:rPr>
          <w:rFonts w:ascii="Times New Roman" w:hAnsi="Times New Roman"/>
        </w:rPr>
        <w:t>»;</w:t>
      </w:r>
    </w:p>
    <w:p w:rsidR="005C3DBE" w:rsidRPr="000157B1" w:rsidRDefault="00E157BD" w:rsidP="005C3DBE">
      <w:pPr>
        <w:pStyle w:val="a9"/>
        <w:ind w:firstLine="709"/>
        <w:rPr>
          <w:rFonts w:ascii="Times New Roman" w:hAnsi="Times New Roman" w:cs="Times New Roman"/>
        </w:rPr>
      </w:pPr>
      <w:r w:rsidRPr="000157B1">
        <w:rPr>
          <w:rFonts w:ascii="Times New Roman" w:hAnsi="Times New Roman" w:cs="Times New Roman"/>
          <w:bCs/>
        </w:rPr>
        <w:t>1.</w:t>
      </w:r>
      <w:r w:rsidR="00FF3CDD" w:rsidRPr="000157B1">
        <w:rPr>
          <w:rFonts w:ascii="Times New Roman" w:hAnsi="Times New Roman" w:cs="Times New Roman"/>
          <w:bCs/>
        </w:rPr>
        <w:t>1.</w:t>
      </w:r>
      <w:r w:rsidR="00463621">
        <w:rPr>
          <w:rFonts w:ascii="Times New Roman" w:hAnsi="Times New Roman" w:cs="Times New Roman"/>
          <w:bCs/>
        </w:rPr>
        <w:t>2</w:t>
      </w:r>
      <w:r w:rsidR="000157B1">
        <w:rPr>
          <w:rFonts w:ascii="Times New Roman" w:hAnsi="Times New Roman" w:cs="Times New Roman"/>
          <w:bCs/>
        </w:rPr>
        <w:t>.</w:t>
      </w:r>
      <w:r w:rsidR="00FF3CDD" w:rsidRPr="000157B1">
        <w:rPr>
          <w:rFonts w:ascii="Times New Roman" w:hAnsi="Times New Roman" w:cs="Times New Roman"/>
          <w:bCs/>
        </w:rPr>
        <w:t xml:space="preserve"> </w:t>
      </w:r>
      <w:r w:rsidR="00102060" w:rsidRPr="000157B1">
        <w:rPr>
          <w:rFonts w:ascii="Times New Roman" w:hAnsi="Times New Roman" w:cs="Times New Roman"/>
          <w:bCs/>
        </w:rPr>
        <w:t>строку «Объемы и источники финансирования программы» изложить в новой редакции:</w:t>
      </w:r>
      <w:r w:rsidR="00FF3CDD" w:rsidRPr="000157B1">
        <w:rPr>
          <w:rFonts w:ascii="Times New Roman" w:hAnsi="Times New Roman" w:cs="Times New Roman"/>
        </w:rPr>
        <w:t xml:space="preserve">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7624"/>
      </w:tblGrid>
      <w:tr w:rsidR="00E157BD" w:rsidRPr="000157B1" w:rsidTr="00E157BD">
        <w:trPr>
          <w:trHeight w:val="2269"/>
        </w:trPr>
        <w:tc>
          <w:tcPr>
            <w:tcW w:w="2458" w:type="dxa"/>
          </w:tcPr>
          <w:p w:rsidR="00E157BD" w:rsidRPr="00FC33CA" w:rsidRDefault="00E157BD" w:rsidP="00E157BD">
            <w:pPr>
              <w:rPr>
                <w:b/>
              </w:rPr>
            </w:pPr>
            <w:r w:rsidRPr="00FC33CA">
              <w:rPr>
                <w:b/>
              </w:rPr>
              <w:t>Объемы ресурсного обеспечения программы</w:t>
            </w:r>
          </w:p>
        </w:tc>
        <w:tc>
          <w:tcPr>
            <w:tcW w:w="7624" w:type="dxa"/>
          </w:tcPr>
          <w:p w:rsidR="00E157BD" w:rsidRPr="00FC33CA" w:rsidRDefault="00E157BD" w:rsidP="00E157BD">
            <w:pPr>
              <w:jc w:val="both"/>
            </w:pPr>
            <w:r w:rsidRPr="00FC33CA">
              <w:t>Источниками финансирования программы являются средства бюджета муниципального района.</w:t>
            </w:r>
          </w:p>
          <w:p w:rsidR="00E157BD" w:rsidRPr="00FC33CA" w:rsidRDefault="00E157BD" w:rsidP="00E157BD">
            <w:pPr>
              <w:jc w:val="both"/>
            </w:pPr>
            <w:r w:rsidRPr="00FC33CA">
              <w:t>Общий объем бюджетных ассигнований по годам реализации: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2016 –791 700,00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2017 –816 000,00 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2018 –893 300,00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2019 – 1 122 000,00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2020 –1 </w:t>
            </w:r>
            <w:r w:rsidR="00463621">
              <w:t>217</w:t>
            </w:r>
            <w:r w:rsidRPr="00FC33CA">
              <w:t xml:space="preserve"> </w:t>
            </w:r>
            <w:r w:rsidR="00463621">
              <w:t>3</w:t>
            </w:r>
            <w:r w:rsidRPr="00FC33CA">
              <w:t>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 xml:space="preserve">2021 – </w:t>
            </w:r>
            <w:r w:rsidR="00463621">
              <w:t>1</w:t>
            </w:r>
            <w:r w:rsidR="00066936">
              <w:t> 284 60</w:t>
            </w:r>
            <w:r w:rsidRPr="00FC33CA">
              <w:t>0,00 руб.;</w:t>
            </w:r>
          </w:p>
          <w:p w:rsidR="00E157BD" w:rsidRDefault="00E157BD" w:rsidP="00E157BD">
            <w:pPr>
              <w:jc w:val="both"/>
            </w:pPr>
            <w:r w:rsidRPr="00FC33CA">
              <w:t xml:space="preserve">2022 – </w:t>
            </w:r>
            <w:r w:rsidR="00066936">
              <w:t>1 166 700</w:t>
            </w:r>
            <w:r w:rsidRPr="00FC33CA">
              <w:t>,00 руб.</w:t>
            </w:r>
            <w:r w:rsidR="00463621">
              <w:t>;</w:t>
            </w:r>
          </w:p>
          <w:p w:rsidR="00463621" w:rsidRDefault="00463621" w:rsidP="00463621">
            <w:pPr>
              <w:jc w:val="both"/>
            </w:pPr>
            <w:r w:rsidRPr="00FC33CA">
              <w:t>202</w:t>
            </w:r>
            <w:r>
              <w:t>3</w:t>
            </w:r>
            <w:r w:rsidRPr="00FC33CA">
              <w:t xml:space="preserve"> – 700 000,00 руб.</w:t>
            </w:r>
            <w:r w:rsidR="00066936">
              <w:t>;</w:t>
            </w:r>
          </w:p>
          <w:p w:rsidR="00283258" w:rsidRPr="00FC33CA" w:rsidRDefault="00283258" w:rsidP="00066936">
            <w:pPr>
              <w:jc w:val="both"/>
            </w:pPr>
            <w:r>
              <w:t xml:space="preserve">2024 - </w:t>
            </w:r>
            <w:r w:rsidR="00066936">
              <w:t xml:space="preserve"> 700 000,00 руб.</w:t>
            </w:r>
          </w:p>
        </w:tc>
      </w:tr>
    </w:tbl>
    <w:p w:rsidR="000157B1" w:rsidRDefault="000157B1" w:rsidP="005C3DBE">
      <w:pPr>
        <w:pStyle w:val="a9"/>
        <w:ind w:firstLine="709"/>
        <w:rPr>
          <w:rFonts w:ascii="Times New Roman" w:hAnsi="Times New Roman" w:cs="Times New Roman"/>
          <w:bCs/>
        </w:rPr>
      </w:pPr>
    </w:p>
    <w:p w:rsidR="00102060" w:rsidRPr="000157B1" w:rsidRDefault="00E157BD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463621">
        <w:rPr>
          <w:rFonts w:ascii="Times New Roman" w:hAnsi="Times New Roman" w:cs="Times New Roman"/>
          <w:bCs/>
          <w:color w:val="000000" w:themeColor="text1"/>
        </w:rPr>
        <w:lastRenderedPageBreak/>
        <w:t>1.</w:t>
      </w:r>
      <w:r w:rsidR="005C3DBE" w:rsidRPr="00463621">
        <w:rPr>
          <w:rFonts w:ascii="Times New Roman" w:hAnsi="Times New Roman" w:cs="Times New Roman"/>
          <w:bCs/>
          <w:color w:val="000000" w:themeColor="text1"/>
        </w:rPr>
        <w:t>2.</w:t>
      </w:r>
      <w:r w:rsidR="005C3DBE" w:rsidRPr="000157B1">
        <w:rPr>
          <w:rFonts w:ascii="Times New Roman" w:hAnsi="Times New Roman" w:cs="Times New Roman"/>
          <w:bCs/>
        </w:rPr>
        <w:t xml:space="preserve"> </w:t>
      </w:r>
      <w:r w:rsidRPr="000157B1">
        <w:rPr>
          <w:rFonts w:ascii="Times New Roman" w:hAnsi="Times New Roman" w:cs="Times New Roman"/>
          <w:bCs/>
        </w:rPr>
        <w:t>Т</w:t>
      </w:r>
      <w:r w:rsidR="00CA3BC1" w:rsidRPr="000157B1">
        <w:rPr>
          <w:rFonts w:ascii="Times New Roman" w:hAnsi="Times New Roman" w:cs="Times New Roman"/>
          <w:bCs/>
        </w:rPr>
        <w:t xml:space="preserve">аблицу </w:t>
      </w:r>
      <w:r w:rsidR="006E3165">
        <w:rPr>
          <w:rFonts w:ascii="Times New Roman" w:hAnsi="Times New Roman" w:cs="Times New Roman"/>
          <w:bCs/>
        </w:rPr>
        <w:t>раздела 3</w:t>
      </w:r>
      <w:r w:rsidR="006E3165" w:rsidRPr="000157B1">
        <w:rPr>
          <w:rFonts w:ascii="Times New Roman" w:hAnsi="Times New Roman" w:cs="Times New Roman"/>
          <w:bCs/>
        </w:rPr>
        <w:t xml:space="preserve"> </w:t>
      </w:r>
      <w:r w:rsidR="00FF3CDD" w:rsidRPr="000157B1">
        <w:rPr>
          <w:rFonts w:ascii="Times New Roman" w:hAnsi="Times New Roman" w:cs="Times New Roman"/>
          <w:bCs/>
        </w:rPr>
        <w:t>«</w:t>
      </w:r>
      <w:r w:rsidR="006E3165">
        <w:rPr>
          <w:rFonts w:ascii="Times New Roman" w:hAnsi="Times New Roman" w:cs="Times New Roman"/>
          <w:bCs/>
        </w:rPr>
        <w:t>Цели</w:t>
      </w:r>
      <w:r w:rsidR="00FF3CDD" w:rsidRPr="000157B1">
        <w:rPr>
          <w:rFonts w:ascii="Times New Roman" w:hAnsi="Times New Roman" w:cs="Times New Roman"/>
          <w:bCs/>
        </w:rPr>
        <w:t xml:space="preserve"> и ожидаемые результаты  реализации Программы»</w:t>
      </w:r>
      <w:r w:rsidR="006E3165">
        <w:rPr>
          <w:rFonts w:ascii="Times New Roman" w:hAnsi="Times New Roman" w:cs="Times New Roman"/>
          <w:bCs/>
        </w:rPr>
        <w:t xml:space="preserve"> </w:t>
      </w:r>
      <w:r w:rsidR="00FF3CDD" w:rsidRPr="000157B1">
        <w:rPr>
          <w:rFonts w:ascii="Times New Roman" w:hAnsi="Times New Roman" w:cs="Times New Roman"/>
          <w:bCs/>
        </w:rPr>
        <w:t>изложить в новой редакции:</w:t>
      </w:r>
    </w:p>
    <w:p w:rsidR="00CA3BC1" w:rsidRPr="000157B1" w:rsidRDefault="00CA3BC1" w:rsidP="005C3DBE">
      <w:pPr>
        <w:pStyle w:val="a9"/>
        <w:ind w:firstLine="709"/>
        <w:rPr>
          <w:rFonts w:ascii="Times New Roman" w:hAnsi="Times New Roman" w:cs="Times New Roman"/>
        </w:rPr>
      </w:pPr>
    </w:p>
    <w:tbl>
      <w:tblPr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984"/>
        <w:gridCol w:w="741"/>
        <w:gridCol w:w="718"/>
        <w:gridCol w:w="748"/>
        <w:gridCol w:w="749"/>
        <w:gridCol w:w="748"/>
        <w:gridCol w:w="741"/>
        <w:gridCol w:w="742"/>
        <w:gridCol w:w="743"/>
        <w:gridCol w:w="743"/>
        <w:gridCol w:w="743"/>
        <w:gridCol w:w="743"/>
      </w:tblGrid>
      <w:tr w:rsidR="00283258" w:rsidRPr="000157B1" w:rsidTr="00283258">
        <w:trPr>
          <w:trHeight w:val="5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9E5FBE">
            <w:pPr>
              <w:tabs>
                <w:tab w:val="left" w:pos="6825"/>
              </w:tabs>
              <w:ind w:left="-142" w:right="-23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283258" w:rsidRPr="000157B1" w:rsidRDefault="00283258" w:rsidP="009E5FBE">
            <w:pPr>
              <w:tabs>
                <w:tab w:val="left" w:pos="6825"/>
              </w:tabs>
              <w:ind w:left="-142" w:right="-232"/>
              <w:jc w:val="center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0157B1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0157B1">
              <w:rPr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0157B1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Целевой индикатор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Факт</w:t>
            </w:r>
          </w:p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2015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Показатели эффективности реализации Программы</w:t>
            </w:r>
          </w:p>
        </w:tc>
      </w:tr>
      <w:tr w:rsidR="00283258" w:rsidRPr="000157B1" w:rsidTr="00283258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Pr="000157B1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8" w:rsidRDefault="00283258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2024</w:t>
            </w:r>
          </w:p>
        </w:tc>
      </w:tr>
      <w:tr w:rsidR="004814B5" w:rsidRPr="000157B1" w:rsidTr="00283258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5" w:rsidRPr="00FC33CA" w:rsidRDefault="004814B5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5" w:rsidRPr="00FC33CA" w:rsidRDefault="004814B5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FC33CA">
              <w:rPr>
                <w:kern w:val="2"/>
              </w:rPr>
              <w:t>Охват граждан пожилого возраста мероприятиями по организации досуга, массовыми мероприятиями.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FC33CA">
              <w:rPr>
                <w:bCs/>
                <w:kern w:val="2"/>
              </w:rPr>
              <w:t>890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46362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960E4B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</w:tr>
      <w:tr w:rsidR="004814B5" w:rsidRPr="000157B1" w:rsidTr="00283258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5" w:rsidRPr="00FC33CA" w:rsidRDefault="004814B5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5" w:rsidRPr="00FC33CA" w:rsidRDefault="004814B5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FC33CA">
              <w:rPr>
                <w:kern w:val="2"/>
              </w:rPr>
              <w:t>Охват малообеспеченных граждан мерами социальной поддержки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78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46362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960E4B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</w:tr>
      <w:tr w:rsidR="004814B5" w:rsidRPr="000157B1" w:rsidTr="00283258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5" w:rsidRPr="00FC33CA" w:rsidRDefault="004814B5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5" w:rsidRPr="00FC33CA" w:rsidRDefault="004814B5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FC33CA">
              <w:rPr>
                <w:kern w:val="2"/>
              </w:rPr>
              <w:t>Увеличение доли молодых специалистов в возрасте до 35 лет в  области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46362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5" w:rsidRPr="00FC33CA" w:rsidRDefault="004814B5" w:rsidP="00960E4B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</w:tr>
    </w:tbl>
    <w:p w:rsidR="0013456C" w:rsidRPr="000157B1" w:rsidRDefault="0013456C" w:rsidP="0013456C">
      <w:pPr>
        <w:jc w:val="center"/>
        <w:rPr>
          <w:spacing w:val="6"/>
        </w:rPr>
      </w:pPr>
    </w:p>
    <w:p w:rsidR="0013456C" w:rsidRPr="000157B1" w:rsidRDefault="00FC33CA" w:rsidP="00E157BD">
      <w:pPr>
        <w:ind w:firstLine="709"/>
        <w:jc w:val="both"/>
        <w:rPr>
          <w:sz w:val="28"/>
          <w:szCs w:val="28"/>
        </w:rPr>
      </w:pPr>
      <w:r w:rsidRPr="00463621">
        <w:rPr>
          <w:sz w:val="28"/>
          <w:szCs w:val="28"/>
        </w:rPr>
        <w:t>1.3.</w:t>
      </w:r>
      <w:r w:rsidR="00FF3CDD" w:rsidRPr="000157B1">
        <w:rPr>
          <w:sz w:val="28"/>
          <w:szCs w:val="28"/>
        </w:rPr>
        <w:t xml:space="preserve"> </w:t>
      </w:r>
      <w:r w:rsidR="005C3DBE" w:rsidRPr="000157B1">
        <w:rPr>
          <w:sz w:val="28"/>
          <w:szCs w:val="28"/>
        </w:rPr>
        <w:t xml:space="preserve">Таблицу </w:t>
      </w:r>
      <w:r w:rsidR="00FF3CDD" w:rsidRPr="000157B1">
        <w:rPr>
          <w:sz w:val="28"/>
          <w:szCs w:val="28"/>
        </w:rPr>
        <w:t>раздел</w:t>
      </w:r>
      <w:r w:rsidR="005C3DBE" w:rsidRPr="000157B1">
        <w:rPr>
          <w:sz w:val="28"/>
          <w:szCs w:val="28"/>
        </w:rPr>
        <w:t xml:space="preserve">а </w:t>
      </w:r>
      <w:r w:rsidR="00FF3CDD" w:rsidRPr="000157B1">
        <w:rPr>
          <w:sz w:val="28"/>
          <w:szCs w:val="28"/>
        </w:rPr>
        <w:t xml:space="preserve"> 4 «Ресурсное обеспечение Программы» изложить в новой редакции</w:t>
      </w:r>
      <w:r w:rsidR="00C263BD" w:rsidRPr="000157B1">
        <w:rPr>
          <w:sz w:val="28"/>
          <w:szCs w:val="28"/>
        </w:rPr>
        <w:t>:</w:t>
      </w:r>
    </w:p>
    <w:p w:rsidR="00C263BD" w:rsidRPr="000157B1" w:rsidRDefault="00C263BD" w:rsidP="0013456C"/>
    <w:tbl>
      <w:tblPr>
        <w:tblStyle w:val="a6"/>
        <w:tblW w:w="10564" w:type="dxa"/>
        <w:tblLook w:val="04A0"/>
      </w:tblPr>
      <w:tblGrid>
        <w:gridCol w:w="2185"/>
        <w:gridCol w:w="853"/>
        <w:gridCol w:w="859"/>
        <w:gridCol w:w="853"/>
        <w:gridCol w:w="1091"/>
        <w:gridCol w:w="1083"/>
        <w:gridCol w:w="971"/>
        <w:gridCol w:w="963"/>
        <w:gridCol w:w="853"/>
        <w:gridCol w:w="853"/>
      </w:tblGrid>
      <w:tr w:rsidR="00283258" w:rsidRPr="00283258" w:rsidTr="00283258">
        <w:trPr>
          <w:trHeight w:val="256"/>
        </w:trPr>
        <w:tc>
          <w:tcPr>
            <w:tcW w:w="2203" w:type="dxa"/>
            <w:vMerge w:val="restart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61" w:type="dxa"/>
            <w:gridSpan w:val="9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Объемы бюджетных ассигнований по годам, в руб.</w:t>
            </w:r>
          </w:p>
        </w:tc>
      </w:tr>
      <w:tr w:rsidR="00066936" w:rsidRPr="00283258" w:rsidTr="00283258">
        <w:trPr>
          <w:trHeight w:val="168"/>
        </w:trPr>
        <w:tc>
          <w:tcPr>
            <w:tcW w:w="2203" w:type="dxa"/>
            <w:vMerge/>
          </w:tcPr>
          <w:p w:rsidR="00283258" w:rsidRPr="00283258" w:rsidRDefault="00283258" w:rsidP="0013456C">
            <w:pPr>
              <w:rPr>
                <w:spacing w:val="6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2016</w:t>
            </w:r>
          </w:p>
        </w:tc>
        <w:tc>
          <w:tcPr>
            <w:tcW w:w="859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2017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2018</w:t>
            </w:r>
          </w:p>
        </w:tc>
        <w:tc>
          <w:tcPr>
            <w:tcW w:w="1096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2019</w:t>
            </w:r>
          </w:p>
        </w:tc>
        <w:tc>
          <w:tcPr>
            <w:tcW w:w="1088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2020</w:t>
            </w:r>
          </w:p>
        </w:tc>
        <w:tc>
          <w:tcPr>
            <w:tcW w:w="971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2021</w:t>
            </w:r>
          </w:p>
        </w:tc>
        <w:tc>
          <w:tcPr>
            <w:tcW w:w="963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2022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283258">
              <w:rPr>
                <w:b/>
                <w:spacing w:val="6"/>
                <w:sz w:val="20"/>
                <w:szCs w:val="20"/>
              </w:rPr>
              <w:t>2023</w:t>
            </w:r>
          </w:p>
        </w:tc>
        <w:tc>
          <w:tcPr>
            <w:tcW w:w="825" w:type="dxa"/>
            <w:vAlign w:val="center"/>
          </w:tcPr>
          <w:p w:rsidR="00283258" w:rsidRPr="00283258" w:rsidRDefault="00283258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>
              <w:rPr>
                <w:b/>
                <w:spacing w:val="6"/>
                <w:sz w:val="20"/>
                <w:szCs w:val="20"/>
              </w:rPr>
              <w:t>2024</w:t>
            </w:r>
          </w:p>
        </w:tc>
      </w:tr>
      <w:tr w:rsidR="00066936" w:rsidRPr="00283258" w:rsidTr="00283258">
        <w:trPr>
          <w:trHeight w:val="269"/>
        </w:trPr>
        <w:tc>
          <w:tcPr>
            <w:tcW w:w="2203" w:type="dxa"/>
          </w:tcPr>
          <w:p w:rsidR="00283258" w:rsidRPr="00283258" w:rsidRDefault="00283258" w:rsidP="0013456C">
            <w:pPr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Программа, всего, вт.</w:t>
            </w:r>
            <w:proofErr w:type="gramStart"/>
            <w:r w:rsidRPr="00283258">
              <w:rPr>
                <w:spacing w:val="6"/>
                <w:sz w:val="20"/>
                <w:szCs w:val="20"/>
              </w:rPr>
              <w:t>ч</w:t>
            </w:r>
            <w:proofErr w:type="gramEnd"/>
            <w:r w:rsidRPr="00283258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791700</w:t>
            </w:r>
          </w:p>
        </w:tc>
        <w:tc>
          <w:tcPr>
            <w:tcW w:w="859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816000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893300</w:t>
            </w:r>
          </w:p>
        </w:tc>
        <w:tc>
          <w:tcPr>
            <w:tcW w:w="1096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1122000</w:t>
            </w:r>
          </w:p>
        </w:tc>
        <w:tc>
          <w:tcPr>
            <w:tcW w:w="1088" w:type="dxa"/>
            <w:vAlign w:val="center"/>
          </w:tcPr>
          <w:p w:rsidR="00283258" w:rsidRPr="00283258" w:rsidRDefault="00283258" w:rsidP="00463621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1217300</w:t>
            </w:r>
          </w:p>
        </w:tc>
        <w:tc>
          <w:tcPr>
            <w:tcW w:w="971" w:type="dxa"/>
            <w:vAlign w:val="center"/>
          </w:tcPr>
          <w:p w:rsidR="00283258" w:rsidRPr="00283258" w:rsidRDefault="00283258" w:rsidP="00066936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1</w:t>
            </w:r>
            <w:r w:rsidR="00066936">
              <w:rPr>
                <w:spacing w:val="6"/>
                <w:sz w:val="20"/>
                <w:szCs w:val="20"/>
              </w:rPr>
              <w:t>2846</w:t>
            </w:r>
            <w:r w:rsidRPr="00283258">
              <w:rPr>
                <w:spacing w:val="6"/>
                <w:sz w:val="20"/>
                <w:szCs w:val="20"/>
              </w:rPr>
              <w:t>00</w:t>
            </w:r>
          </w:p>
        </w:tc>
        <w:tc>
          <w:tcPr>
            <w:tcW w:w="963" w:type="dxa"/>
            <w:vAlign w:val="center"/>
          </w:tcPr>
          <w:p w:rsidR="00283258" w:rsidRPr="00283258" w:rsidRDefault="00066936" w:rsidP="00066936">
            <w:pPr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11667</w:t>
            </w:r>
            <w:r w:rsidR="00283258" w:rsidRPr="00283258">
              <w:rPr>
                <w:spacing w:val="6"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463621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700000</w:t>
            </w:r>
          </w:p>
        </w:tc>
        <w:tc>
          <w:tcPr>
            <w:tcW w:w="825" w:type="dxa"/>
            <w:vAlign w:val="center"/>
          </w:tcPr>
          <w:p w:rsidR="00283258" w:rsidRPr="00283258" w:rsidRDefault="00066936" w:rsidP="00463621">
            <w:pPr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700000</w:t>
            </w:r>
          </w:p>
        </w:tc>
      </w:tr>
      <w:tr w:rsidR="00066936" w:rsidRPr="00283258" w:rsidTr="00283258">
        <w:trPr>
          <w:trHeight w:val="822"/>
        </w:trPr>
        <w:tc>
          <w:tcPr>
            <w:tcW w:w="2203" w:type="dxa"/>
          </w:tcPr>
          <w:p w:rsidR="00283258" w:rsidRPr="00283258" w:rsidRDefault="00283258" w:rsidP="00C263BD">
            <w:pPr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791700</w:t>
            </w:r>
          </w:p>
        </w:tc>
        <w:tc>
          <w:tcPr>
            <w:tcW w:w="859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816000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893300</w:t>
            </w:r>
          </w:p>
        </w:tc>
        <w:tc>
          <w:tcPr>
            <w:tcW w:w="1096" w:type="dxa"/>
            <w:vAlign w:val="center"/>
          </w:tcPr>
          <w:p w:rsidR="00283258" w:rsidRPr="00283258" w:rsidRDefault="00283258" w:rsidP="00E157BD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1122000</w:t>
            </w:r>
          </w:p>
        </w:tc>
        <w:tc>
          <w:tcPr>
            <w:tcW w:w="1088" w:type="dxa"/>
            <w:vAlign w:val="center"/>
          </w:tcPr>
          <w:p w:rsidR="00283258" w:rsidRPr="00283258" w:rsidRDefault="00283258" w:rsidP="00463621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1217300</w:t>
            </w:r>
          </w:p>
        </w:tc>
        <w:tc>
          <w:tcPr>
            <w:tcW w:w="971" w:type="dxa"/>
            <w:vAlign w:val="center"/>
          </w:tcPr>
          <w:p w:rsidR="00283258" w:rsidRPr="00283258" w:rsidRDefault="00283258" w:rsidP="004814B5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1</w:t>
            </w:r>
            <w:r w:rsidR="004814B5">
              <w:rPr>
                <w:spacing w:val="6"/>
                <w:sz w:val="20"/>
                <w:szCs w:val="20"/>
              </w:rPr>
              <w:t>2846</w:t>
            </w:r>
            <w:r w:rsidRPr="00283258">
              <w:rPr>
                <w:spacing w:val="6"/>
                <w:sz w:val="20"/>
                <w:szCs w:val="20"/>
              </w:rPr>
              <w:t>00</w:t>
            </w:r>
          </w:p>
        </w:tc>
        <w:tc>
          <w:tcPr>
            <w:tcW w:w="963" w:type="dxa"/>
            <w:vAlign w:val="center"/>
          </w:tcPr>
          <w:p w:rsidR="00283258" w:rsidRPr="00283258" w:rsidRDefault="00066936" w:rsidP="00066936">
            <w:pPr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11667</w:t>
            </w:r>
            <w:r w:rsidR="00283258" w:rsidRPr="00283258">
              <w:rPr>
                <w:spacing w:val="6"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283258" w:rsidRPr="00283258" w:rsidRDefault="00283258" w:rsidP="00463621">
            <w:pPr>
              <w:jc w:val="center"/>
              <w:rPr>
                <w:spacing w:val="6"/>
                <w:sz w:val="20"/>
                <w:szCs w:val="20"/>
              </w:rPr>
            </w:pPr>
            <w:r w:rsidRPr="00283258">
              <w:rPr>
                <w:spacing w:val="6"/>
                <w:sz w:val="20"/>
                <w:szCs w:val="20"/>
              </w:rPr>
              <w:t>700000</w:t>
            </w:r>
          </w:p>
        </w:tc>
        <w:tc>
          <w:tcPr>
            <w:tcW w:w="825" w:type="dxa"/>
            <w:vAlign w:val="center"/>
          </w:tcPr>
          <w:p w:rsidR="00283258" w:rsidRPr="00283258" w:rsidRDefault="00066936" w:rsidP="00463621">
            <w:pPr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700000</w:t>
            </w:r>
          </w:p>
        </w:tc>
      </w:tr>
    </w:tbl>
    <w:p w:rsidR="00C263BD" w:rsidRPr="000157B1" w:rsidRDefault="00C263BD" w:rsidP="0013456C">
      <w:pPr>
        <w:rPr>
          <w:spacing w:val="6"/>
        </w:rPr>
      </w:pPr>
    </w:p>
    <w:p w:rsidR="00392F2B" w:rsidRDefault="00FC33CA" w:rsidP="009E5FBE">
      <w:pPr>
        <w:ind w:firstLine="709"/>
        <w:jc w:val="both"/>
        <w:rPr>
          <w:spacing w:val="6"/>
          <w:sz w:val="28"/>
          <w:szCs w:val="28"/>
        </w:rPr>
      </w:pPr>
      <w:r w:rsidRPr="00542B50">
        <w:rPr>
          <w:spacing w:val="6"/>
          <w:sz w:val="28"/>
          <w:szCs w:val="28"/>
        </w:rPr>
        <w:t>1.</w:t>
      </w:r>
      <w:r w:rsidR="005C3DBE" w:rsidRPr="00542B50">
        <w:rPr>
          <w:spacing w:val="6"/>
          <w:sz w:val="28"/>
          <w:szCs w:val="28"/>
        </w:rPr>
        <w:t>4.</w:t>
      </w:r>
      <w:r w:rsidR="005C3DBE" w:rsidRPr="000157B1">
        <w:rPr>
          <w:spacing w:val="6"/>
          <w:sz w:val="28"/>
          <w:szCs w:val="28"/>
        </w:rPr>
        <w:t xml:space="preserve">  </w:t>
      </w:r>
      <w:r w:rsidR="00E157BD" w:rsidRPr="000157B1">
        <w:rPr>
          <w:spacing w:val="6"/>
          <w:sz w:val="28"/>
          <w:szCs w:val="28"/>
        </w:rPr>
        <w:t>Таблицу р</w:t>
      </w:r>
      <w:r w:rsidR="00C263BD" w:rsidRPr="000157B1">
        <w:rPr>
          <w:spacing w:val="6"/>
          <w:sz w:val="28"/>
          <w:szCs w:val="28"/>
        </w:rPr>
        <w:t>аздел</w:t>
      </w:r>
      <w:r w:rsidR="00E157BD" w:rsidRPr="000157B1">
        <w:rPr>
          <w:spacing w:val="6"/>
          <w:sz w:val="28"/>
          <w:szCs w:val="28"/>
        </w:rPr>
        <w:t>а</w:t>
      </w:r>
      <w:r w:rsidR="00C263BD" w:rsidRPr="000157B1">
        <w:rPr>
          <w:spacing w:val="6"/>
          <w:sz w:val="28"/>
          <w:szCs w:val="28"/>
        </w:rPr>
        <w:t xml:space="preserve"> 5 «Мероприятия Программы» изложить в новой редакции</w:t>
      </w:r>
      <w:r w:rsidR="00960E4B">
        <w:rPr>
          <w:spacing w:val="6"/>
          <w:sz w:val="28"/>
          <w:szCs w:val="28"/>
        </w:rPr>
        <w:t xml:space="preserve"> (прилагается)</w:t>
      </w:r>
      <w:r w:rsidR="00727F0C">
        <w:rPr>
          <w:spacing w:val="6"/>
          <w:sz w:val="28"/>
          <w:szCs w:val="28"/>
        </w:rPr>
        <w:t>.</w:t>
      </w:r>
    </w:p>
    <w:p w:rsidR="00727F0C" w:rsidRDefault="00727F0C" w:rsidP="009E5FBE">
      <w:pPr>
        <w:ind w:firstLine="709"/>
        <w:jc w:val="both"/>
        <w:rPr>
          <w:bCs/>
          <w:sz w:val="28"/>
        </w:rPr>
      </w:pPr>
    </w:p>
    <w:p w:rsidR="00283258" w:rsidRPr="00727F0C" w:rsidRDefault="00727F0C" w:rsidP="009E5FBE">
      <w:pPr>
        <w:ind w:firstLine="709"/>
        <w:jc w:val="both"/>
        <w:rPr>
          <w:spacing w:val="6"/>
          <w:sz w:val="32"/>
          <w:szCs w:val="28"/>
        </w:rPr>
      </w:pPr>
      <w:r w:rsidRPr="00727F0C">
        <w:rPr>
          <w:bCs/>
          <w:sz w:val="28"/>
        </w:rPr>
        <w:t>2. Настоящее постановление вступает в силу с 01.01.2022.</w:t>
      </w:r>
    </w:p>
    <w:p w:rsidR="00960E4B" w:rsidRDefault="00960E4B" w:rsidP="009E5FBE">
      <w:pPr>
        <w:ind w:firstLine="709"/>
        <w:jc w:val="both"/>
        <w:rPr>
          <w:spacing w:val="6"/>
          <w:sz w:val="28"/>
          <w:szCs w:val="28"/>
        </w:rPr>
      </w:pPr>
    </w:p>
    <w:p w:rsidR="00960E4B" w:rsidRDefault="00960E4B" w:rsidP="009E5FBE">
      <w:pPr>
        <w:ind w:firstLine="709"/>
        <w:jc w:val="both"/>
        <w:rPr>
          <w:spacing w:val="6"/>
          <w:sz w:val="28"/>
          <w:szCs w:val="28"/>
        </w:rPr>
      </w:pPr>
    </w:p>
    <w:p w:rsidR="00960E4B" w:rsidRDefault="00960E4B" w:rsidP="009E5FBE">
      <w:pPr>
        <w:ind w:firstLine="709"/>
        <w:jc w:val="both"/>
        <w:rPr>
          <w:spacing w:val="6"/>
          <w:sz w:val="28"/>
          <w:szCs w:val="28"/>
        </w:rPr>
      </w:pPr>
    </w:p>
    <w:p w:rsidR="00727F0C" w:rsidRDefault="00727F0C" w:rsidP="009E5FBE">
      <w:pPr>
        <w:ind w:firstLine="709"/>
        <w:jc w:val="both"/>
        <w:rPr>
          <w:spacing w:val="6"/>
          <w:sz w:val="28"/>
          <w:szCs w:val="28"/>
        </w:rPr>
      </w:pPr>
    </w:p>
    <w:p w:rsidR="00960E4B" w:rsidRDefault="00960E4B" w:rsidP="00960E4B">
      <w:pPr>
        <w:pStyle w:val="a9"/>
        <w:rPr>
          <w:rFonts w:ascii="Times New Roman" w:hAnsi="Times New Roman" w:cs="Times New Roman"/>
          <w:b/>
          <w:bCs/>
          <w:spacing w:val="0"/>
        </w:rPr>
      </w:pPr>
      <w:r>
        <w:rPr>
          <w:rFonts w:ascii="Times New Roman" w:hAnsi="Times New Roman" w:cs="Times New Roman"/>
          <w:b/>
          <w:bCs/>
          <w:spacing w:val="0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pacing w:val="0"/>
        </w:rPr>
        <w:t>Верхнеландеховского</w:t>
      </w:r>
      <w:proofErr w:type="spellEnd"/>
    </w:p>
    <w:p w:rsidR="00960E4B" w:rsidRDefault="00960E4B" w:rsidP="00960E4B">
      <w:pPr>
        <w:pStyle w:val="a9"/>
      </w:pPr>
      <w:r>
        <w:rPr>
          <w:rFonts w:ascii="Times New Roman" w:hAnsi="Times New Roman" w:cs="Times New Roman"/>
          <w:b/>
          <w:bCs/>
          <w:spacing w:val="0"/>
        </w:rPr>
        <w:t>муниципального  района:                                                                 Н.Н.Смирнова</w:t>
      </w:r>
    </w:p>
    <w:p w:rsidR="00283258" w:rsidRDefault="00283258">
      <w:pPr>
        <w:spacing w:after="200" w:line="276" w:lineRule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br w:type="page"/>
      </w:r>
    </w:p>
    <w:p w:rsidR="00283258" w:rsidRDefault="00283258" w:rsidP="009E5FBE">
      <w:pPr>
        <w:ind w:firstLine="709"/>
        <w:jc w:val="both"/>
        <w:rPr>
          <w:spacing w:val="6"/>
        </w:rPr>
        <w:sectPr w:rsidR="00283258" w:rsidSect="00542B50">
          <w:pgSz w:w="11906" w:h="16838"/>
          <w:pgMar w:top="709" w:right="424" w:bottom="709" w:left="1134" w:header="709" w:footer="709" w:gutter="0"/>
          <w:cols w:space="708"/>
          <w:docGrid w:linePitch="360"/>
        </w:sectPr>
      </w:pPr>
    </w:p>
    <w:p w:rsidR="00727F0C" w:rsidRPr="00727F0C" w:rsidRDefault="00727F0C" w:rsidP="00727F0C">
      <w:pPr>
        <w:pStyle w:val="11"/>
        <w:jc w:val="right"/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</w:pPr>
      <w:r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lastRenderedPageBreak/>
        <w:t xml:space="preserve">Приложение </w:t>
      </w:r>
      <w:r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br/>
        <w:t xml:space="preserve">                                                                                к постановлению </w:t>
      </w:r>
      <w:r w:rsidRPr="00727F0C">
        <w:rPr>
          <w:rFonts w:ascii="Times New Roman" w:hAnsi="Times New Roman"/>
          <w:b/>
          <w:sz w:val="24"/>
          <w:szCs w:val="24"/>
        </w:rPr>
        <w:t xml:space="preserve"> </w:t>
      </w:r>
      <w:r w:rsidRPr="00727F0C">
        <w:rPr>
          <w:rFonts w:ascii="Times New Roman" w:hAnsi="Times New Roman"/>
          <w:sz w:val="24"/>
          <w:szCs w:val="24"/>
        </w:rPr>
        <w:t>адми</w:t>
      </w:r>
      <w:r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 xml:space="preserve">нистрации                           </w:t>
      </w:r>
    </w:p>
    <w:p w:rsidR="00727F0C" w:rsidRPr="00727F0C" w:rsidRDefault="00727F0C" w:rsidP="00727F0C">
      <w:pPr>
        <w:pStyle w:val="11"/>
        <w:jc w:val="right"/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</w:pPr>
      <w:r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>Верхнеландеховского</w:t>
      </w:r>
      <w:proofErr w:type="spellEnd"/>
      <w:r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 xml:space="preserve"> </w:t>
      </w:r>
    </w:p>
    <w:p w:rsidR="00727F0C" w:rsidRPr="00727F0C" w:rsidRDefault="00727F0C" w:rsidP="00727F0C">
      <w:pPr>
        <w:pStyle w:val="11"/>
        <w:jc w:val="right"/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</w:pPr>
      <w:r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 xml:space="preserve">муниципального  района </w:t>
      </w:r>
    </w:p>
    <w:p w:rsidR="00727F0C" w:rsidRPr="00727F0C" w:rsidRDefault="00812333" w:rsidP="00727F0C">
      <w:pPr>
        <w:pStyle w:val="11"/>
        <w:jc w:val="right"/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</w:pPr>
      <w:r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>от 28.12.2021 №  417</w:t>
      </w:r>
      <w:r w:rsidR="00727F0C"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 xml:space="preserve"> - </w:t>
      </w:r>
      <w:proofErr w:type="spellStart"/>
      <w:r w:rsidR="00727F0C" w:rsidRPr="00727F0C">
        <w:rPr>
          <w:rStyle w:val="ab"/>
          <w:rFonts w:ascii="Times New Roman" w:eastAsiaTheme="majorEastAsia" w:hAnsi="Times New Roman"/>
          <w:b w:val="0"/>
          <w:bCs/>
          <w:sz w:val="24"/>
          <w:szCs w:val="24"/>
        </w:rPr>
        <w:t>п</w:t>
      </w:r>
      <w:proofErr w:type="spellEnd"/>
    </w:p>
    <w:p w:rsidR="00283258" w:rsidRPr="00727F0C" w:rsidRDefault="00283258" w:rsidP="009E5FBE">
      <w:pPr>
        <w:ind w:firstLine="709"/>
        <w:jc w:val="both"/>
        <w:rPr>
          <w:spacing w:val="6"/>
        </w:rPr>
      </w:pPr>
    </w:p>
    <w:tbl>
      <w:tblPr>
        <w:tblW w:w="154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19"/>
        <w:gridCol w:w="1154"/>
        <w:gridCol w:w="992"/>
        <w:gridCol w:w="992"/>
        <w:gridCol w:w="992"/>
        <w:gridCol w:w="1134"/>
        <w:gridCol w:w="1134"/>
        <w:gridCol w:w="1134"/>
        <w:gridCol w:w="1134"/>
        <w:gridCol w:w="1135"/>
        <w:gridCol w:w="1135"/>
      </w:tblGrid>
      <w:tr w:rsidR="00283258" w:rsidRPr="00283258" w:rsidTr="00283258">
        <w:trPr>
          <w:trHeight w:val="257"/>
        </w:trPr>
        <w:tc>
          <w:tcPr>
            <w:tcW w:w="817" w:type="dxa"/>
            <w:vMerge w:val="restart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/</w:t>
            </w:r>
            <w:proofErr w:type="spellStart"/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9" w:type="dxa"/>
            <w:vMerge w:val="restart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54" w:type="dxa"/>
            <w:vMerge w:val="restart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Исполнитель</w:t>
            </w:r>
          </w:p>
        </w:tc>
        <w:tc>
          <w:tcPr>
            <w:tcW w:w="9782" w:type="dxa"/>
            <w:gridSpan w:val="9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Объемы финансирования (в руб.)</w:t>
            </w:r>
          </w:p>
        </w:tc>
      </w:tr>
      <w:tr w:rsidR="00283258" w:rsidRPr="00283258" w:rsidTr="00283258">
        <w:trPr>
          <w:trHeight w:val="53"/>
        </w:trPr>
        <w:tc>
          <w:tcPr>
            <w:tcW w:w="817" w:type="dxa"/>
            <w:vMerge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3719" w:type="dxa"/>
            <w:vMerge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54" w:type="dxa"/>
            <w:vMerge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2" w:type="dxa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1135" w:type="dxa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283258">
              <w:rPr>
                <w:rFonts w:eastAsia="Calibri"/>
                <w:b/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:rsidR="00283258" w:rsidRPr="00283258" w:rsidRDefault="00283258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</w:rPr>
              <w:t>2024</w:t>
            </w:r>
          </w:p>
        </w:tc>
      </w:tr>
      <w:tr w:rsidR="00283258" w:rsidRPr="00283258" w:rsidTr="00283258">
        <w:trPr>
          <w:trHeight w:val="419"/>
        </w:trPr>
        <w:tc>
          <w:tcPr>
            <w:tcW w:w="15472" w:type="dxa"/>
            <w:gridSpan w:val="12"/>
            <w:vAlign w:val="center"/>
          </w:tcPr>
          <w:p w:rsidR="00283258" w:rsidRPr="00283258" w:rsidRDefault="00283258" w:rsidP="009E5FBE">
            <w:pPr>
              <w:rPr>
                <w:b/>
                <w:bCs/>
                <w:kern w:val="2"/>
              </w:rPr>
            </w:pPr>
            <w:r w:rsidRPr="00283258">
              <w:rPr>
                <w:b/>
                <w:bCs/>
                <w:kern w:val="2"/>
                <w:sz w:val="22"/>
                <w:szCs w:val="22"/>
              </w:rPr>
              <w:t>1.Основное мероприятие « Реализация комплекса мер социальной направленности»</w:t>
            </w:r>
          </w:p>
        </w:tc>
      </w:tr>
      <w:tr w:rsidR="00283258" w:rsidRPr="00283258" w:rsidTr="00283258">
        <w:trPr>
          <w:trHeight w:val="144"/>
        </w:trPr>
        <w:tc>
          <w:tcPr>
            <w:tcW w:w="817" w:type="dxa"/>
          </w:tcPr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1.1</w:t>
            </w:r>
          </w:p>
        </w:tc>
        <w:tc>
          <w:tcPr>
            <w:tcW w:w="3719" w:type="dxa"/>
          </w:tcPr>
          <w:p w:rsidR="00283258" w:rsidRPr="00283258" w:rsidRDefault="00283258" w:rsidP="009B13E1">
            <w:pPr>
              <w:pStyle w:val="ConsPlusNonformat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Организация мероприятий социальной направленности:</w:t>
            </w:r>
          </w:p>
          <w:p w:rsidR="00283258" w:rsidRPr="00283258" w:rsidRDefault="00283258" w:rsidP="005C3DBE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- </w:t>
            </w: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поздравлений и приобретение подарков в связи с профессиональными праздниками, юбилейными датами  организаций, учреждений, коллективов</w:t>
            </w: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  <w:shd w:val="clear" w:color="auto" w:fill="FFFFFF"/>
              </w:rPr>
              <w:t xml:space="preserve">; </w:t>
            </w: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 </w:t>
            </w:r>
          </w:p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>- приобретение венков для возложения к памятнику погибшим воинам в   День  Победы, День памяти и скорби;</w:t>
            </w:r>
          </w:p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>-анализ и выявление семей, воспитывающих несовершеннолетних детей, находящихся в трудной жизненной ситуации;</w:t>
            </w:r>
          </w:p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>-организация и проведение акции «Соберем детей в школу»;</w:t>
            </w:r>
          </w:p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>-организация поощрения общественных деятелей, граждан за активное участие в общественной жизни;</w:t>
            </w:r>
          </w:p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 xml:space="preserve">-организация и проведение мероприятий </w:t>
            </w:r>
            <w:proofErr w:type="gramStart"/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>к</w:t>
            </w:r>
            <w:proofErr w:type="gramEnd"/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 xml:space="preserve"> Дню инвалида;</w:t>
            </w:r>
          </w:p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>-проведение уроков милосердия в образовательных организациях района;</w:t>
            </w:r>
          </w:p>
          <w:p w:rsidR="00283258" w:rsidRPr="00283258" w:rsidRDefault="00283258" w:rsidP="005C3DBE">
            <w:pPr>
              <w:pStyle w:val="a8"/>
              <w:tabs>
                <w:tab w:val="left" w:pos="3686"/>
              </w:tabs>
              <w:jc w:val="both"/>
              <w:rPr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spacing w:val="0"/>
                <w:kern w:val="2"/>
                <w:sz w:val="22"/>
                <w:szCs w:val="22"/>
              </w:rPr>
              <w:t>-публикация цикла статей в газете «Сельские зори», посвященных жизни людей с ограниченными возможностями</w:t>
            </w:r>
          </w:p>
        </w:tc>
        <w:tc>
          <w:tcPr>
            <w:tcW w:w="1154" w:type="dxa"/>
            <w:vAlign w:val="center"/>
          </w:tcPr>
          <w:p w:rsidR="00283258" w:rsidRPr="00283258" w:rsidRDefault="00283258" w:rsidP="00D55A9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45300,0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45300,0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34500,0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34500,0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32244D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2"/>
                <w:szCs w:val="22"/>
              </w:rPr>
              <w:t>44100,0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32244D">
            <w:pPr>
              <w:pStyle w:val="a8"/>
              <w:tabs>
                <w:tab w:val="left" w:pos="3686"/>
              </w:tabs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2"/>
                <w:szCs w:val="22"/>
              </w:rPr>
              <w:t>30000,0</w:t>
            </w:r>
          </w:p>
        </w:tc>
        <w:tc>
          <w:tcPr>
            <w:tcW w:w="1134" w:type="dxa"/>
            <w:vAlign w:val="center"/>
          </w:tcPr>
          <w:p w:rsidR="00283258" w:rsidRPr="00283258" w:rsidRDefault="00066936" w:rsidP="00066936">
            <w:pPr>
              <w:pStyle w:val="a8"/>
              <w:tabs>
                <w:tab w:val="left" w:pos="3686"/>
              </w:tabs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2"/>
                <w:szCs w:val="22"/>
              </w:rPr>
              <w:t>3</w:t>
            </w:r>
            <w:r w:rsidR="00283258" w:rsidRPr="00283258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2"/>
                <w:szCs w:val="22"/>
              </w:rPr>
              <w:t>0000,0</w:t>
            </w:r>
          </w:p>
        </w:tc>
        <w:tc>
          <w:tcPr>
            <w:tcW w:w="1135" w:type="dxa"/>
            <w:vAlign w:val="center"/>
          </w:tcPr>
          <w:p w:rsidR="00283258" w:rsidRPr="00283258" w:rsidRDefault="00066936" w:rsidP="00066936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283258" w:rsidRPr="00283258">
              <w:rPr>
                <w:sz w:val="22"/>
                <w:szCs w:val="22"/>
              </w:rPr>
              <w:t>0000,0</w:t>
            </w:r>
          </w:p>
        </w:tc>
        <w:tc>
          <w:tcPr>
            <w:tcW w:w="1135" w:type="dxa"/>
          </w:tcPr>
          <w:p w:rsidR="00066936" w:rsidRDefault="00066936" w:rsidP="0032244D">
            <w:pPr>
              <w:jc w:val="both"/>
            </w:pPr>
          </w:p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Pr="00066936" w:rsidRDefault="00066936" w:rsidP="00066936"/>
          <w:p w:rsidR="00066936" w:rsidRDefault="00066936" w:rsidP="00066936"/>
          <w:p w:rsidR="00283258" w:rsidRPr="00066936" w:rsidRDefault="00066936" w:rsidP="00066936">
            <w:r w:rsidRPr="00066936">
              <w:rPr>
                <w:sz w:val="22"/>
                <w:szCs w:val="22"/>
              </w:rPr>
              <w:t>30000,0</w:t>
            </w:r>
          </w:p>
        </w:tc>
      </w:tr>
      <w:tr w:rsidR="00283258" w:rsidRPr="00066936" w:rsidTr="00283258">
        <w:trPr>
          <w:trHeight w:val="699"/>
        </w:trPr>
        <w:tc>
          <w:tcPr>
            <w:tcW w:w="817" w:type="dxa"/>
          </w:tcPr>
          <w:p w:rsidR="00283258" w:rsidRPr="00283258" w:rsidRDefault="00283258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719" w:type="dxa"/>
          </w:tcPr>
          <w:p w:rsidR="00283258" w:rsidRPr="00283258" w:rsidRDefault="00283258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Финансовая поддержка социально ориентированных некоммерческих организаций:</w:t>
            </w:r>
          </w:p>
          <w:p w:rsidR="00283258" w:rsidRPr="00283258" w:rsidRDefault="00283258" w:rsidP="005C3DBE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-</w:t>
            </w: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оказание поддержки </w:t>
            </w:r>
            <w:proofErr w:type="spellStart"/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Верхнеландеховской</w:t>
            </w:r>
            <w:proofErr w:type="spellEnd"/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районной общественной организации 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283258" w:rsidRPr="00283258" w:rsidRDefault="00283258" w:rsidP="005C3DBE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 организация и проведение районных  мероприятий для граждан пожилого возраста;</w:t>
            </w:r>
          </w:p>
          <w:p w:rsidR="00283258" w:rsidRPr="00283258" w:rsidRDefault="00283258" w:rsidP="009B13E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  <w:r w:rsidRPr="00283258">
              <w:rPr>
                <w:kern w:val="2"/>
                <w:sz w:val="22"/>
                <w:szCs w:val="22"/>
              </w:rPr>
              <w:t xml:space="preserve">  о</w:t>
            </w: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рганизация поздравлений долгожителей- юбиляров;</w:t>
            </w:r>
          </w:p>
        </w:tc>
        <w:tc>
          <w:tcPr>
            <w:tcW w:w="1154" w:type="dxa"/>
            <w:vAlign w:val="center"/>
          </w:tcPr>
          <w:p w:rsidR="00283258" w:rsidRPr="00283258" w:rsidRDefault="00283258" w:rsidP="00D55A93">
            <w:pPr>
              <w:jc w:val="center"/>
              <w:rPr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100500,0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105000,0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126000,0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144200,0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D55A93">
            <w:pPr>
              <w:ind w:left="-108" w:right="-108"/>
              <w:jc w:val="center"/>
              <w:rPr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149700,0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066936">
            <w:pPr>
              <w:ind w:left="-108" w:right="-108"/>
              <w:jc w:val="center"/>
              <w:rPr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1</w:t>
            </w:r>
            <w:r w:rsidR="00066936">
              <w:rPr>
                <w:kern w:val="2"/>
                <w:sz w:val="22"/>
                <w:szCs w:val="22"/>
              </w:rPr>
              <w:t>64</w:t>
            </w:r>
            <w:r w:rsidRPr="00283258">
              <w:rPr>
                <w:kern w:val="2"/>
                <w:sz w:val="22"/>
                <w:szCs w:val="22"/>
              </w:rPr>
              <w:t>000,0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066936">
            <w:pPr>
              <w:ind w:left="-108" w:right="-108"/>
              <w:jc w:val="center"/>
              <w:rPr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1</w:t>
            </w:r>
            <w:r w:rsidR="00066936">
              <w:rPr>
                <w:kern w:val="2"/>
                <w:sz w:val="22"/>
                <w:szCs w:val="22"/>
              </w:rPr>
              <w:t>695</w:t>
            </w:r>
            <w:r w:rsidRPr="00283258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35" w:type="dxa"/>
            <w:vAlign w:val="center"/>
          </w:tcPr>
          <w:p w:rsidR="00283258" w:rsidRPr="00283258" w:rsidRDefault="00283258" w:rsidP="00066936">
            <w:pPr>
              <w:ind w:left="-108" w:right="-108"/>
              <w:jc w:val="center"/>
              <w:rPr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1</w:t>
            </w:r>
            <w:r w:rsidR="00066936">
              <w:rPr>
                <w:kern w:val="2"/>
                <w:sz w:val="22"/>
                <w:szCs w:val="22"/>
              </w:rPr>
              <w:t>63</w:t>
            </w:r>
            <w:r w:rsidRPr="00283258">
              <w:rPr>
                <w:kern w:val="2"/>
                <w:sz w:val="22"/>
                <w:szCs w:val="22"/>
              </w:rPr>
              <w:t>000,0</w:t>
            </w:r>
          </w:p>
        </w:tc>
        <w:tc>
          <w:tcPr>
            <w:tcW w:w="1135" w:type="dxa"/>
          </w:tcPr>
          <w:p w:rsidR="00066936" w:rsidRPr="00066936" w:rsidRDefault="00066936" w:rsidP="00D55A93">
            <w:pPr>
              <w:ind w:left="-108" w:right="-108"/>
              <w:jc w:val="center"/>
              <w:rPr>
                <w:kern w:val="2"/>
              </w:rPr>
            </w:pPr>
          </w:p>
          <w:p w:rsidR="00066936" w:rsidRPr="00066936" w:rsidRDefault="00066936" w:rsidP="00066936"/>
          <w:p w:rsidR="00066936" w:rsidRPr="00066936" w:rsidRDefault="00066936" w:rsidP="00066936"/>
          <w:p w:rsidR="00283258" w:rsidRPr="00066936" w:rsidRDefault="00066936" w:rsidP="00066936">
            <w:r w:rsidRPr="00066936">
              <w:rPr>
                <w:sz w:val="22"/>
                <w:szCs w:val="22"/>
              </w:rPr>
              <w:t>163000,0</w:t>
            </w:r>
          </w:p>
        </w:tc>
      </w:tr>
      <w:tr w:rsidR="00283258" w:rsidRPr="00283258" w:rsidTr="00283258">
        <w:trPr>
          <w:trHeight w:val="1140"/>
        </w:trPr>
        <w:tc>
          <w:tcPr>
            <w:tcW w:w="817" w:type="dxa"/>
          </w:tcPr>
          <w:p w:rsidR="00283258" w:rsidRPr="00283258" w:rsidRDefault="00283258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1.3</w:t>
            </w:r>
          </w:p>
        </w:tc>
        <w:tc>
          <w:tcPr>
            <w:tcW w:w="3719" w:type="dxa"/>
          </w:tcPr>
          <w:p w:rsidR="00283258" w:rsidRPr="00283258" w:rsidRDefault="00283258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Дополнительное пенсионное обеспечение лиц, замещавших муниципальные должности:</w:t>
            </w:r>
          </w:p>
          <w:p w:rsidR="00283258" w:rsidRPr="00283258" w:rsidRDefault="00283258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- выплата пенсий за выслугу лет</w:t>
            </w:r>
          </w:p>
        </w:tc>
        <w:tc>
          <w:tcPr>
            <w:tcW w:w="1154" w:type="dxa"/>
            <w:vAlign w:val="center"/>
          </w:tcPr>
          <w:p w:rsidR="00283258" w:rsidRPr="00283258" w:rsidRDefault="00283258" w:rsidP="00D55A9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Отдел учета и отчетности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645900,0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665700,0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732800,0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943300,0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32244D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1023500,0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066936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9</w:t>
            </w:r>
            <w:r w:rsidR="00066936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906</w:t>
            </w: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:rsidR="00283258" w:rsidRPr="00283258" w:rsidRDefault="00066936" w:rsidP="00066936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9672</w:t>
            </w:r>
            <w:r w:rsidR="00283258"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00,0</w:t>
            </w:r>
          </w:p>
        </w:tc>
        <w:tc>
          <w:tcPr>
            <w:tcW w:w="1135" w:type="dxa"/>
            <w:vAlign w:val="center"/>
          </w:tcPr>
          <w:p w:rsidR="00283258" w:rsidRPr="00283258" w:rsidRDefault="00283258" w:rsidP="00066936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5</w:t>
            </w:r>
            <w:r w:rsidR="00066936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07</w:t>
            </w: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000,0</w:t>
            </w:r>
          </w:p>
        </w:tc>
        <w:tc>
          <w:tcPr>
            <w:tcW w:w="1135" w:type="dxa"/>
          </w:tcPr>
          <w:p w:rsidR="00066936" w:rsidRDefault="00066936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</w:p>
          <w:p w:rsidR="00066936" w:rsidRDefault="00066936" w:rsidP="00066936">
            <w:pPr>
              <w:rPr>
                <w:lang w:eastAsia="en-US"/>
              </w:rPr>
            </w:pPr>
          </w:p>
          <w:p w:rsidR="00283258" w:rsidRPr="00066936" w:rsidRDefault="00066936" w:rsidP="00066936">
            <w:pPr>
              <w:rPr>
                <w:lang w:eastAsia="en-US"/>
              </w:rPr>
            </w:pPr>
            <w:r w:rsidRPr="00066936">
              <w:rPr>
                <w:sz w:val="22"/>
                <w:szCs w:val="22"/>
                <w:lang w:eastAsia="en-US"/>
              </w:rPr>
              <w:t>507000,0</w:t>
            </w:r>
          </w:p>
        </w:tc>
      </w:tr>
      <w:tr w:rsidR="00283258" w:rsidRPr="00283258" w:rsidTr="00283258">
        <w:trPr>
          <w:trHeight w:val="562"/>
        </w:trPr>
        <w:tc>
          <w:tcPr>
            <w:tcW w:w="817" w:type="dxa"/>
          </w:tcPr>
          <w:p w:rsidR="00283258" w:rsidRPr="00283258" w:rsidRDefault="00283258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1.4</w:t>
            </w:r>
          </w:p>
        </w:tc>
        <w:tc>
          <w:tcPr>
            <w:tcW w:w="3719" w:type="dxa"/>
          </w:tcPr>
          <w:p w:rsidR="00283258" w:rsidRPr="00283258" w:rsidRDefault="00283258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Комплекс </w:t>
            </w:r>
            <w:proofErr w:type="gramStart"/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мер поддержки отдельных категорий специалистов социальной сферы</w:t>
            </w:r>
            <w:proofErr w:type="gramEnd"/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:</w:t>
            </w:r>
          </w:p>
          <w:p w:rsidR="00283258" w:rsidRPr="00283258" w:rsidRDefault="00283258" w:rsidP="005C3DBE">
            <w:pPr>
              <w:pStyle w:val="ConsPlusNonforma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-. в</w:t>
            </w:r>
            <w:r w:rsidRPr="0028325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неочередное предоставление мест в детские дошкольные образовательные учреждения детям специалистов социальной сферы</w:t>
            </w:r>
          </w:p>
        </w:tc>
        <w:tc>
          <w:tcPr>
            <w:tcW w:w="1154" w:type="dxa"/>
            <w:vAlign w:val="center"/>
          </w:tcPr>
          <w:p w:rsidR="00283258" w:rsidRPr="00283258" w:rsidRDefault="00283258" w:rsidP="00D55A9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283258">
              <w:rPr>
                <w:kern w:val="2"/>
                <w:sz w:val="22"/>
                <w:szCs w:val="22"/>
              </w:rPr>
              <w:t>отдел образования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3258" w:rsidRPr="00066936" w:rsidRDefault="00066936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066936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100000,0</w:t>
            </w:r>
          </w:p>
        </w:tc>
        <w:tc>
          <w:tcPr>
            <w:tcW w:w="1134" w:type="dxa"/>
            <w:vAlign w:val="center"/>
          </w:tcPr>
          <w:p w:rsidR="00283258" w:rsidRPr="00283258" w:rsidRDefault="00283258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283258" w:rsidRPr="00283258" w:rsidRDefault="00283258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283258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066936" w:rsidRDefault="00066936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</w:p>
          <w:p w:rsidR="00066936" w:rsidRPr="00066936" w:rsidRDefault="00066936" w:rsidP="00066936">
            <w:pPr>
              <w:rPr>
                <w:lang w:eastAsia="en-US"/>
              </w:rPr>
            </w:pPr>
          </w:p>
          <w:p w:rsidR="00066936" w:rsidRDefault="00066936" w:rsidP="00066936">
            <w:pPr>
              <w:rPr>
                <w:lang w:eastAsia="en-US"/>
              </w:rPr>
            </w:pPr>
          </w:p>
          <w:p w:rsidR="00283258" w:rsidRPr="00066936" w:rsidRDefault="00066936" w:rsidP="000669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</w:tr>
      <w:tr w:rsidR="00283258" w:rsidRPr="00283258" w:rsidTr="00283258">
        <w:trPr>
          <w:trHeight w:val="230"/>
        </w:trPr>
        <w:tc>
          <w:tcPr>
            <w:tcW w:w="5690" w:type="dxa"/>
            <w:gridSpan w:val="3"/>
          </w:tcPr>
          <w:p w:rsidR="00283258" w:rsidRPr="00283258" w:rsidRDefault="00283258" w:rsidP="005C3DB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283258">
              <w:rPr>
                <w:b/>
                <w:bCs/>
                <w:kern w:val="2"/>
                <w:sz w:val="22"/>
                <w:szCs w:val="22"/>
              </w:rPr>
              <w:t>Итого по программе:</w:t>
            </w:r>
          </w:p>
        </w:tc>
        <w:tc>
          <w:tcPr>
            <w:tcW w:w="992" w:type="dxa"/>
          </w:tcPr>
          <w:p w:rsidR="00283258" w:rsidRPr="00283258" w:rsidRDefault="00283258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791700,0</w:t>
            </w:r>
          </w:p>
        </w:tc>
        <w:tc>
          <w:tcPr>
            <w:tcW w:w="992" w:type="dxa"/>
          </w:tcPr>
          <w:p w:rsidR="00283258" w:rsidRPr="00283258" w:rsidRDefault="00283258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816000,0</w:t>
            </w:r>
          </w:p>
        </w:tc>
        <w:tc>
          <w:tcPr>
            <w:tcW w:w="992" w:type="dxa"/>
          </w:tcPr>
          <w:p w:rsidR="00283258" w:rsidRPr="00283258" w:rsidRDefault="00283258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893300,0</w:t>
            </w:r>
          </w:p>
        </w:tc>
        <w:tc>
          <w:tcPr>
            <w:tcW w:w="1134" w:type="dxa"/>
          </w:tcPr>
          <w:p w:rsidR="00283258" w:rsidRPr="00283258" w:rsidRDefault="00283258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1122000,0</w:t>
            </w:r>
          </w:p>
        </w:tc>
        <w:tc>
          <w:tcPr>
            <w:tcW w:w="1134" w:type="dxa"/>
          </w:tcPr>
          <w:p w:rsidR="00283258" w:rsidRPr="00283258" w:rsidRDefault="00283258" w:rsidP="0046362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1217300,0</w:t>
            </w:r>
          </w:p>
        </w:tc>
        <w:tc>
          <w:tcPr>
            <w:tcW w:w="1134" w:type="dxa"/>
          </w:tcPr>
          <w:p w:rsidR="00283258" w:rsidRPr="00283258" w:rsidRDefault="00283258" w:rsidP="0006693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1</w:t>
            </w:r>
            <w:r w:rsidR="00066936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2846</w:t>
            </w: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283258" w:rsidRPr="00283258" w:rsidRDefault="00066936" w:rsidP="0006693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11667</w:t>
            </w:r>
            <w:r w:rsidR="00283258"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00,0</w:t>
            </w:r>
          </w:p>
        </w:tc>
        <w:tc>
          <w:tcPr>
            <w:tcW w:w="1135" w:type="dxa"/>
          </w:tcPr>
          <w:p w:rsidR="00283258" w:rsidRPr="00283258" w:rsidRDefault="00283258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283258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700000,0</w:t>
            </w:r>
          </w:p>
        </w:tc>
        <w:tc>
          <w:tcPr>
            <w:tcW w:w="1135" w:type="dxa"/>
          </w:tcPr>
          <w:p w:rsidR="00283258" w:rsidRPr="00283258" w:rsidRDefault="00066936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700000,0</w:t>
            </w:r>
          </w:p>
        </w:tc>
      </w:tr>
    </w:tbl>
    <w:p w:rsidR="005C3DBE" w:rsidRPr="000157B1" w:rsidRDefault="005C3DBE" w:rsidP="005C3DBE">
      <w:pPr>
        <w:ind w:firstLine="709"/>
        <w:jc w:val="both"/>
        <w:rPr>
          <w:b/>
          <w:spacing w:val="6"/>
          <w:sz w:val="28"/>
          <w:szCs w:val="28"/>
        </w:rPr>
      </w:pPr>
    </w:p>
    <w:p w:rsidR="00283258" w:rsidRDefault="00283258" w:rsidP="00542B50">
      <w:pPr>
        <w:pStyle w:val="a9"/>
        <w:tabs>
          <w:tab w:val="left" w:pos="1164"/>
        </w:tabs>
        <w:ind w:firstLine="709"/>
        <w:rPr>
          <w:rFonts w:ascii="Times New Roman" w:hAnsi="Times New Roman" w:cs="Times New Roman"/>
          <w:bCs/>
          <w:spacing w:val="0"/>
        </w:rPr>
      </w:pPr>
    </w:p>
    <w:p w:rsidR="00542B50" w:rsidRDefault="00542B50" w:rsidP="00542B50">
      <w:pPr>
        <w:pStyle w:val="a9"/>
        <w:tabs>
          <w:tab w:val="left" w:pos="1164"/>
        </w:tabs>
        <w:ind w:firstLine="709"/>
        <w:rPr>
          <w:rFonts w:ascii="Times New Roman" w:hAnsi="Times New Roman" w:cs="Times New Roman"/>
          <w:bCs/>
          <w:spacing w:val="0"/>
        </w:rPr>
      </w:pPr>
    </w:p>
    <w:p w:rsidR="00542B50" w:rsidRDefault="00542B50" w:rsidP="00542B50">
      <w:pPr>
        <w:pStyle w:val="a9"/>
        <w:jc w:val="left"/>
        <w:rPr>
          <w:rFonts w:ascii="Times New Roman" w:hAnsi="Times New Roman" w:cs="Times New Roman"/>
          <w:b/>
          <w:bCs/>
          <w:spacing w:val="0"/>
        </w:rPr>
      </w:pPr>
    </w:p>
    <w:p w:rsidR="00D96269" w:rsidRPr="000157B1" w:rsidRDefault="00D96269" w:rsidP="00C263BD">
      <w:pPr>
        <w:jc w:val="both"/>
        <w:rPr>
          <w:b/>
          <w:spacing w:val="6"/>
          <w:sz w:val="28"/>
          <w:szCs w:val="28"/>
        </w:rPr>
      </w:pPr>
    </w:p>
    <w:sectPr w:rsidR="00D96269" w:rsidRPr="000157B1" w:rsidSect="00283258">
      <w:pgSz w:w="16838" w:h="11906" w:orient="landscape"/>
      <w:pgMar w:top="567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456C"/>
    <w:rsid w:val="000157B1"/>
    <w:rsid w:val="000175FB"/>
    <w:rsid w:val="00027E97"/>
    <w:rsid w:val="000662CA"/>
    <w:rsid w:val="00066936"/>
    <w:rsid w:val="000F6F5F"/>
    <w:rsid w:val="00102060"/>
    <w:rsid w:val="0013456C"/>
    <w:rsid w:val="00140969"/>
    <w:rsid w:val="0015128C"/>
    <w:rsid w:val="00157033"/>
    <w:rsid w:val="00161351"/>
    <w:rsid w:val="00223189"/>
    <w:rsid w:val="002410D6"/>
    <w:rsid w:val="00283258"/>
    <w:rsid w:val="002B12A4"/>
    <w:rsid w:val="002C4530"/>
    <w:rsid w:val="0032244D"/>
    <w:rsid w:val="00323742"/>
    <w:rsid w:val="00392F2B"/>
    <w:rsid w:val="003A012A"/>
    <w:rsid w:val="003E30F9"/>
    <w:rsid w:val="00433E41"/>
    <w:rsid w:val="00463621"/>
    <w:rsid w:val="004814B5"/>
    <w:rsid w:val="00542B50"/>
    <w:rsid w:val="005C3DBE"/>
    <w:rsid w:val="005D34ED"/>
    <w:rsid w:val="006E3165"/>
    <w:rsid w:val="00700DBB"/>
    <w:rsid w:val="00720F74"/>
    <w:rsid w:val="00727F0C"/>
    <w:rsid w:val="00812333"/>
    <w:rsid w:val="00815757"/>
    <w:rsid w:val="008F35F8"/>
    <w:rsid w:val="009063E1"/>
    <w:rsid w:val="009364EE"/>
    <w:rsid w:val="00960E4B"/>
    <w:rsid w:val="009A5855"/>
    <w:rsid w:val="009B13E1"/>
    <w:rsid w:val="009D314E"/>
    <w:rsid w:val="009E5FBE"/>
    <w:rsid w:val="00A8459C"/>
    <w:rsid w:val="00A92664"/>
    <w:rsid w:val="00AC0A0A"/>
    <w:rsid w:val="00B15748"/>
    <w:rsid w:val="00B42914"/>
    <w:rsid w:val="00B754A7"/>
    <w:rsid w:val="00B91F80"/>
    <w:rsid w:val="00C117AB"/>
    <w:rsid w:val="00C263BD"/>
    <w:rsid w:val="00C30A64"/>
    <w:rsid w:val="00C46E0F"/>
    <w:rsid w:val="00C64D23"/>
    <w:rsid w:val="00C80760"/>
    <w:rsid w:val="00CA3BC1"/>
    <w:rsid w:val="00D27AF9"/>
    <w:rsid w:val="00D55A93"/>
    <w:rsid w:val="00D96269"/>
    <w:rsid w:val="00D96FBD"/>
    <w:rsid w:val="00DC3D30"/>
    <w:rsid w:val="00E157BD"/>
    <w:rsid w:val="00E37F75"/>
    <w:rsid w:val="00E5628E"/>
    <w:rsid w:val="00E75FC6"/>
    <w:rsid w:val="00E9217A"/>
    <w:rsid w:val="00EA5D16"/>
    <w:rsid w:val="00F11939"/>
    <w:rsid w:val="00FC33CA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11">
    <w:name w:val="Без интервала1"/>
    <w:rsid w:val="00727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Цветовое выделение"/>
    <w:rsid w:val="00727F0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88DF-2205-4A07-9B2A-7A568F90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2021-12-28T13:10:00Z</cp:lastPrinted>
  <dcterms:created xsi:type="dcterms:W3CDTF">2021-01-13T06:22:00Z</dcterms:created>
  <dcterms:modified xsi:type="dcterms:W3CDTF">2021-12-28T13:10:00Z</dcterms:modified>
</cp:coreProperties>
</file>