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2A" w:rsidRPr="00252F83" w:rsidRDefault="00AD0D2A" w:rsidP="00AD0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83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состояние </w:t>
      </w:r>
      <w:r w:rsidR="008A4D2A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="004B6263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F31F7B">
        <w:rPr>
          <w:rFonts w:ascii="Times New Roman" w:hAnsi="Times New Roman" w:cs="Times New Roman"/>
          <w:b/>
          <w:sz w:val="28"/>
          <w:szCs w:val="28"/>
        </w:rPr>
        <w:t>7</w:t>
      </w:r>
      <w:r w:rsidR="004B62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79B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D0D2A" w:rsidRPr="00252F83" w:rsidRDefault="00AD0D2A" w:rsidP="00AD0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77" w:rsidRPr="00F64577" w:rsidRDefault="00F64577" w:rsidP="00F6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77">
        <w:rPr>
          <w:rFonts w:ascii="Times New Roman" w:hAnsi="Times New Roman" w:cs="Times New Roman"/>
          <w:sz w:val="28"/>
          <w:szCs w:val="28"/>
        </w:rPr>
        <w:t>Малое и среднее предпринимательство является важным фактором экономического и социального развития  Верхнеландеховского муниципального района, во многом определяет темпы экономического роста, состояние занятости населения, структуру и качество выпускаемой продукции, работ и услуг.</w:t>
      </w:r>
      <w:r w:rsidRPr="00F645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6070" w:rsidRPr="00CC6070" w:rsidRDefault="00CC6070" w:rsidP="00CC6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070">
        <w:rPr>
          <w:rFonts w:ascii="Times New Roman" w:hAnsi="Times New Roman" w:cs="Times New Roman"/>
          <w:sz w:val="28"/>
          <w:szCs w:val="28"/>
        </w:rPr>
        <w:t>Количество индивидуальных предпринимателей, учтенных в Статистическом регистре Росстата на 01.</w:t>
      </w:r>
      <w:r>
        <w:rPr>
          <w:rFonts w:ascii="Times New Roman" w:hAnsi="Times New Roman" w:cs="Times New Roman"/>
          <w:sz w:val="28"/>
          <w:szCs w:val="28"/>
        </w:rPr>
        <w:t>01.2018</w:t>
      </w:r>
      <w:r w:rsidRPr="00CC6070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CC6070">
        <w:rPr>
          <w:rFonts w:ascii="Times New Roman" w:hAnsi="Times New Roman" w:cs="Times New Roman"/>
          <w:sz w:val="28"/>
          <w:szCs w:val="28"/>
        </w:rPr>
        <w:t xml:space="preserve"> человек. Производственную деятельность осуществляют</w:t>
      </w:r>
      <w:r w:rsidRPr="00CC60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CC60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малых предприятий.</w:t>
      </w:r>
      <w:r w:rsidRPr="00CC6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070">
        <w:rPr>
          <w:rFonts w:ascii="Times New Roman" w:hAnsi="Times New Roman" w:cs="Times New Roman"/>
          <w:sz w:val="28"/>
          <w:szCs w:val="28"/>
        </w:rPr>
        <w:t>В малом бизнесе трудятся более 40 процентов от общей численности занятого населения района.</w:t>
      </w:r>
    </w:p>
    <w:p w:rsidR="00CC6070" w:rsidRPr="00CC6070" w:rsidRDefault="00CC6070" w:rsidP="00CC607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070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субъектов малого бизнеса в районе традиционно являются сельское хозяйство, торговля и швейное производство. </w:t>
      </w:r>
    </w:p>
    <w:p w:rsidR="00CC6070" w:rsidRPr="00CC6070" w:rsidRDefault="00CC6070" w:rsidP="00CC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70">
        <w:rPr>
          <w:rFonts w:ascii="Times New Roman" w:hAnsi="Times New Roman" w:cs="Times New Roman"/>
          <w:sz w:val="28"/>
          <w:szCs w:val="28"/>
        </w:rPr>
        <w:t xml:space="preserve">В сумме оборота малых предприятий наибольший удельный вес занимает объем выполненных работ и услуг предприятий сферы жилищно-коммунального хозяйства –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CC6070">
        <w:rPr>
          <w:rFonts w:ascii="Times New Roman" w:hAnsi="Times New Roman" w:cs="Times New Roman"/>
          <w:sz w:val="28"/>
          <w:szCs w:val="28"/>
        </w:rPr>
        <w:t>,0%.</w:t>
      </w:r>
    </w:p>
    <w:p w:rsidR="00E601E3" w:rsidRDefault="00E601E3" w:rsidP="00AD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2A" w:rsidRPr="008A4D2A" w:rsidRDefault="008A4D2A" w:rsidP="003E747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D2A">
        <w:rPr>
          <w:rFonts w:ascii="Times New Roman" w:hAnsi="Times New Roman" w:cs="Times New Roman"/>
          <w:sz w:val="28"/>
          <w:szCs w:val="28"/>
        </w:rPr>
        <w:t>Обрабатывающее производство в Верхнеландеховском муниципальном районе представлено следующими швейными предприятиями:</w:t>
      </w:r>
    </w:p>
    <w:p w:rsidR="008A4D2A" w:rsidRPr="003E747C" w:rsidRDefault="003E747C" w:rsidP="003E747C">
      <w:pPr>
        <w:numPr>
          <w:ilvl w:val="0"/>
          <w:numId w:val="1"/>
        </w:numPr>
        <w:tabs>
          <w:tab w:val="clear" w:pos="1440"/>
          <w:tab w:val="num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47C">
        <w:rPr>
          <w:rFonts w:ascii="Times New Roman" w:hAnsi="Times New Roman" w:cs="Times New Roman"/>
          <w:sz w:val="28"/>
          <w:szCs w:val="28"/>
        </w:rPr>
        <w:t>Швейное производство в п</w:t>
      </w:r>
      <w:proofErr w:type="gramStart"/>
      <w:r w:rsidRPr="003E747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E747C">
        <w:rPr>
          <w:rFonts w:ascii="Times New Roman" w:hAnsi="Times New Roman" w:cs="Times New Roman"/>
          <w:sz w:val="28"/>
          <w:szCs w:val="28"/>
        </w:rPr>
        <w:t>ерхний Ландех (ООО «</w:t>
      </w:r>
      <w:proofErr w:type="spellStart"/>
      <w:r w:rsidRPr="003E747C">
        <w:rPr>
          <w:rFonts w:ascii="Times New Roman" w:hAnsi="Times New Roman" w:cs="Times New Roman"/>
          <w:sz w:val="28"/>
          <w:szCs w:val="28"/>
        </w:rPr>
        <w:t>ИстокПром</w:t>
      </w:r>
      <w:proofErr w:type="spellEnd"/>
      <w:r w:rsidRPr="003E747C">
        <w:rPr>
          <w:rFonts w:ascii="Times New Roman" w:hAnsi="Times New Roman" w:cs="Times New Roman"/>
          <w:sz w:val="28"/>
          <w:szCs w:val="28"/>
        </w:rPr>
        <w:t>)</w:t>
      </w:r>
      <w:r w:rsidR="008A4D2A" w:rsidRPr="003E747C">
        <w:rPr>
          <w:rFonts w:ascii="Times New Roman" w:hAnsi="Times New Roman" w:cs="Times New Roman"/>
          <w:sz w:val="28"/>
          <w:szCs w:val="28"/>
        </w:rPr>
        <w:t>;</w:t>
      </w:r>
    </w:p>
    <w:p w:rsidR="008A4D2A" w:rsidRPr="008A4D2A" w:rsidRDefault="008A4D2A" w:rsidP="003E747C">
      <w:pPr>
        <w:numPr>
          <w:ilvl w:val="0"/>
          <w:numId w:val="1"/>
        </w:numPr>
        <w:tabs>
          <w:tab w:val="clear" w:pos="1440"/>
          <w:tab w:val="num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D2A">
        <w:rPr>
          <w:rFonts w:ascii="Times New Roman" w:hAnsi="Times New Roman" w:cs="Times New Roman"/>
          <w:sz w:val="28"/>
          <w:szCs w:val="28"/>
        </w:rPr>
        <w:t xml:space="preserve">ООО «Швейник» </w:t>
      </w:r>
      <w:proofErr w:type="gramStart"/>
      <w:r w:rsidRPr="008A4D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4D2A">
        <w:rPr>
          <w:rFonts w:ascii="Times New Roman" w:hAnsi="Times New Roman" w:cs="Times New Roman"/>
          <w:sz w:val="28"/>
          <w:szCs w:val="28"/>
        </w:rPr>
        <w:t xml:space="preserve"> с. Мыт</w:t>
      </w:r>
      <w:r w:rsidR="003E747C">
        <w:rPr>
          <w:rFonts w:ascii="Times New Roman" w:hAnsi="Times New Roman" w:cs="Times New Roman"/>
          <w:sz w:val="28"/>
          <w:szCs w:val="28"/>
        </w:rPr>
        <w:t>.</w:t>
      </w:r>
    </w:p>
    <w:p w:rsidR="003E747C" w:rsidRDefault="003E747C" w:rsidP="003E747C">
      <w:pPr>
        <w:spacing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E747C">
        <w:rPr>
          <w:rFonts w:ascii="Times New Roman" w:hAnsi="Times New Roman" w:cs="Times New Roman"/>
          <w:sz w:val="28"/>
          <w:szCs w:val="28"/>
        </w:rPr>
        <w:t>Швейное производство в п</w:t>
      </w:r>
      <w:proofErr w:type="gramStart"/>
      <w:r w:rsidRPr="003E747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E747C">
        <w:rPr>
          <w:rFonts w:ascii="Times New Roman" w:hAnsi="Times New Roman" w:cs="Times New Roman"/>
          <w:sz w:val="28"/>
          <w:szCs w:val="28"/>
        </w:rPr>
        <w:t>ерхний Ландех</w:t>
      </w:r>
      <w:r w:rsidR="008A4D2A" w:rsidRPr="008A4D2A">
        <w:rPr>
          <w:rFonts w:ascii="Times New Roman" w:hAnsi="Times New Roman" w:cs="Times New Roman"/>
          <w:sz w:val="28"/>
          <w:szCs w:val="28"/>
        </w:rPr>
        <w:t xml:space="preserve"> специализируется на выпуске специальной и форменной одежды. Заказчиками являются российские службы МЧС и медицины катастроф, </w:t>
      </w:r>
      <w:proofErr w:type="spellStart"/>
      <w:r w:rsidR="008A4D2A" w:rsidRPr="008A4D2A">
        <w:rPr>
          <w:rFonts w:ascii="Times New Roman" w:hAnsi="Times New Roman" w:cs="Times New Roman"/>
          <w:sz w:val="28"/>
          <w:szCs w:val="28"/>
        </w:rPr>
        <w:t>энергохолдинги</w:t>
      </w:r>
      <w:proofErr w:type="spellEnd"/>
      <w:r w:rsidR="008A4D2A" w:rsidRPr="008A4D2A">
        <w:rPr>
          <w:rFonts w:ascii="Times New Roman" w:hAnsi="Times New Roman" w:cs="Times New Roman"/>
          <w:sz w:val="28"/>
          <w:szCs w:val="28"/>
        </w:rPr>
        <w:t>, газовые и нефтяные кампании. Производственный процесс осуществляется по заказам с высокими требованиями качества изделий и жестких сроков выполнения договорных обязательств. Ч</w:t>
      </w:r>
      <w:r w:rsidR="008A4D2A" w:rsidRPr="008A4D2A">
        <w:rPr>
          <w:rFonts w:ascii="Times New Roman" w:eastAsia="Arial Unicode MS" w:hAnsi="Times New Roman" w:cs="Times New Roman"/>
          <w:sz w:val="28"/>
          <w:szCs w:val="28"/>
        </w:rPr>
        <w:t xml:space="preserve">исленность </w:t>
      </w:r>
      <w:proofErr w:type="gramStart"/>
      <w:r w:rsidR="008A4D2A" w:rsidRPr="008A4D2A">
        <w:rPr>
          <w:rFonts w:ascii="Times New Roman" w:eastAsia="Arial Unicode MS" w:hAnsi="Times New Roman" w:cs="Times New Roman"/>
          <w:sz w:val="28"/>
          <w:szCs w:val="28"/>
        </w:rPr>
        <w:t>работаю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>щих</w:t>
      </w:r>
      <w:proofErr w:type="gramEnd"/>
      <w:r w:rsidR="000D7A41">
        <w:rPr>
          <w:rFonts w:ascii="Times New Roman" w:eastAsia="Arial Unicode MS" w:hAnsi="Times New Roman" w:cs="Times New Roman"/>
          <w:sz w:val="28"/>
          <w:szCs w:val="28"/>
        </w:rPr>
        <w:t xml:space="preserve"> на предприятии составляет 83</w:t>
      </w:r>
      <w:r w:rsidR="008A4D2A" w:rsidRPr="008A4D2A">
        <w:rPr>
          <w:rFonts w:ascii="Times New Roman" w:eastAsia="Arial Unicode MS" w:hAnsi="Times New Roman" w:cs="Times New Roman"/>
          <w:sz w:val="28"/>
          <w:szCs w:val="28"/>
        </w:rPr>
        <w:t xml:space="preserve"> человек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8A4D2A" w:rsidRPr="008A4D2A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 w:rsidR="008A4D2A" w:rsidRPr="008A4D2A">
        <w:rPr>
          <w:rFonts w:ascii="Times New Roman" w:eastAsia="Arial Unicode MS" w:hAnsi="Times New Roman" w:cs="Times New Roman"/>
          <w:sz w:val="28"/>
          <w:szCs w:val="28"/>
        </w:rPr>
        <w:t>предприяти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8A4D2A" w:rsidRPr="008A4D2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 xml:space="preserve">ежегодно осуществляется </w:t>
      </w:r>
      <w:r w:rsidR="008A4D2A" w:rsidRPr="008A4D2A">
        <w:rPr>
          <w:rFonts w:ascii="Times New Roman" w:eastAsia="Arial Unicode MS" w:hAnsi="Times New Roman" w:cs="Times New Roman"/>
          <w:sz w:val="28"/>
          <w:szCs w:val="28"/>
        </w:rPr>
        <w:t>расширение ассортимента выпускаемой продукц</w:t>
      </w:r>
      <w:r>
        <w:rPr>
          <w:rFonts w:ascii="Times New Roman" w:eastAsia="Arial Unicode MS" w:hAnsi="Times New Roman" w:cs="Times New Roman"/>
          <w:sz w:val="28"/>
          <w:szCs w:val="28"/>
        </w:rPr>
        <w:t>ии.</w:t>
      </w:r>
    </w:p>
    <w:p w:rsidR="003E747C" w:rsidRDefault="003E747C" w:rsidP="003E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47C">
        <w:rPr>
          <w:rFonts w:ascii="Times New Roman" w:hAnsi="Times New Roman" w:cs="Times New Roman"/>
          <w:sz w:val="28"/>
          <w:szCs w:val="28"/>
        </w:rPr>
        <w:t>По сведениям предприятий, объем отгруженной продукции швейного производства за 201</w:t>
      </w:r>
      <w:r w:rsidR="000D7A41">
        <w:rPr>
          <w:rFonts w:ascii="Times New Roman" w:hAnsi="Times New Roman" w:cs="Times New Roman"/>
          <w:sz w:val="28"/>
          <w:szCs w:val="28"/>
        </w:rPr>
        <w:t>7</w:t>
      </w:r>
      <w:r w:rsidRPr="003E747C">
        <w:rPr>
          <w:rFonts w:ascii="Times New Roman" w:hAnsi="Times New Roman" w:cs="Times New Roman"/>
          <w:sz w:val="28"/>
          <w:szCs w:val="28"/>
        </w:rPr>
        <w:t xml:space="preserve"> год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3E747C">
        <w:rPr>
          <w:rFonts w:ascii="Times New Roman" w:hAnsi="Times New Roman" w:cs="Times New Roman"/>
          <w:sz w:val="28"/>
          <w:szCs w:val="28"/>
        </w:rPr>
        <w:t xml:space="preserve"> </w:t>
      </w:r>
      <w:r w:rsidR="000D7A41">
        <w:rPr>
          <w:rFonts w:ascii="Times New Roman" w:hAnsi="Times New Roman" w:cs="Times New Roman"/>
          <w:sz w:val="28"/>
          <w:szCs w:val="28"/>
        </w:rPr>
        <w:t>10,27</w:t>
      </w:r>
      <w:r w:rsidRPr="003E747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E74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747C">
        <w:rPr>
          <w:rFonts w:ascii="Times New Roman" w:hAnsi="Times New Roman" w:cs="Times New Roman"/>
          <w:sz w:val="28"/>
          <w:szCs w:val="28"/>
        </w:rPr>
        <w:t>уб., или 83% к уровню 201</w:t>
      </w:r>
      <w:r w:rsidR="000D7A41">
        <w:rPr>
          <w:rFonts w:ascii="Times New Roman" w:hAnsi="Times New Roman" w:cs="Times New Roman"/>
          <w:sz w:val="28"/>
          <w:szCs w:val="28"/>
        </w:rPr>
        <w:t>6</w:t>
      </w:r>
      <w:r w:rsidRPr="003E747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C7B17" w:rsidRPr="00FC7B17">
        <w:rPr>
          <w:sz w:val="28"/>
          <w:szCs w:val="28"/>
        </w:rPr>
        <w:t xml:space="preserve"> </w:t>
      </w:r>
    </w:p>
    <w:p w:rsidR="00FC7B17" w:rsidRPr="00FC7B17" w:rsidRDefault="003E747C" w:rsidP="00FC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17">
        <w:rPr>
          <w:rFonts w:ascii="Times New Roman" w:hAnsi="Times New Roman" w:cs="Times New Roman"/>
          <w:sz w:val="28"/>
          <w:szCs w:val="28"/>
        </w:rPr>
        <w:t>Наибольший удельный вес в общем объеме отгруженной продукции промышленности занимает производство и распределение электроэнергии, газа и воды – 8</w:t>
      </w:r>
      <w:r w:rsidR="000D7A41">
        <w:rPr>
          <w:rFonts w:ascii="Times New Roman" w:hAnsi="Times New Roman" w:cs="Times New Roman"/>
          <w:sz w:val="28"/>
          <w:szCs w:val="28"/>
        </w:rPr>
        <w:t>1</w:t>
      </w:r>
      <w:r w:rsidRPr="00FC7B17">
        <w:rPr>
          <w:rFonts w:ascii="Times New Roman" w:hAnsi="Times New Roman" w:cs="Times New Roman"/>
          <w:sz w:val="28"/>
          <w:szCs w:val="28"/>
        </w:rPr>
        <w:t xml:space="preserve">%. Объем выполненных работ и услуг в сфере </w:t>
      </w:r>
      <w:r w:rsidRPr="00FC7B17">
        <w:rPr>
          <w:rFonts w:ascii="Times New Roman" w:hAnsi="Times New Roman" w:cs="Times New Roman"/>
          <w:bCs/>
          <w:sz w:val="28"/>
          <w:szCs w:val="28"/>
        </w:rPr>
        <w:t>производства и распределения электроэнергии, газа и воды</w:t>
      </w:r>
      <w:r w:rsidRPr="00FC7B17">
        <w:rPr>
          <w:rFonts w:ascii="Times New Roman" w:hAnsi="Times New Roman" w:cs="Times New Roman"/>
          <w:sz w:val="28"/>
          <w:szCs w:val="28"/>
        </w:rPr>
        <w:t xml:space="preserve"> в 201</w:t>
      </w:r>
      <w:r w:rsidR="000D7A41">
        <w:rPr>
          <w:rFonts w:ascii="Times New Roman" w:hAnsi="Times New Roman" w:cs="Times New Roman"/>
          <w:sz w:val="28"/>
          <w:szCs w:val="28"/>
        </w:rPr>
        <w:t>7</w:t>
      </w:r>
      <w:r w:rsidRPr="00FC7B17">
        <w:rPr>
          <w:rFonts w:ascii="Times New Roman" w:hAnsi="Times New Roman" w:cs="Times New Roman"/>
          <w:sz w:val="28"/>
          <w:szCs w:val="28"/>
        </w:rPr>
        <w:t xml:space="preserve">году по сведениям предприятий составляет в сумме </w:t>
      </w:r>
      <w:r w:rsidR="000D7A41">
        <w:rPr>
          <w:rFonts w:ascii="Times New Roman" w:hAnsi="Times New Roman" w:cs="Times New Roman"/>
          <w:sz w:val="28"/>
          <w:szCs w:val="28"/>
        </w:rPr>
        <w:t>44,3</w:t>
      </w:r>
      <w:r w:rsidRPr="00FC7B17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FC7B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7B17">
        <w:rPr>
          <w:rFonts w:ascii="Times New Roman" w:hAnsi="Times New Roman" w:cs="Times New Roman"/>
          <w:sz w:val="28"/>
          <w:szCs w:val="28"/>
        </w:rPr>
        <w:t xml:space="preserve">уб., индекс производства – </w:t>
      </w:r>
      <w:r w:rsidR="000D7A41">
        <w:rPr>
          <w:rFonts w:ascii="Times New Roman" w:hAnsi="Times New Roman" w:cs="Times New Roman"/>
          <w:sz w:val="28"/>
          <w:szCs w:val="28"/>
        </w:rPr>
        <w:t>89</w:t>
      </w:r>
      <w:r w:rsidRPr="00FC7B17">
        <w:rPr>
          <w:rFonts w:ascii="Times New Roman" w:hAnsi="Times New Roman" w:cs="Times New Roman"/>
          <w:sz w:val="28"/>
          <w:szCs w:val="28"/>
        </w:rPr>
        <w:t>,1%.</w:t>
      </w:r>
      <w:r w:rsidR="00FC7B17" w:rsidRPr="00FC7B17">
        <w:rPr>
          <w:rFonts w:ascii="Times New Roman" w:hAnsi="Times New Roman" w:cs="Times New Roman"/>
          <w:sz w:val="28"/>
          <w:szCs w:val="28"/>
        </w:rPr>
        <w:t xml:space="preserve"> Уменьшение объема выполненных работ и услуг предприятиями ЖКХ связано со снижением годового объема потребления </w:t>
      </w:r>
      <w:proofErr w:type="spellStart"/>
      <w:r w:rsidR="00FC7B17" w:rsidRPr="00FC7B17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FC7B17" w:rsidRPr="00FC7B17">
        <w:rPr>
          <w:rFonts w:ascii="Times New Roman" w:hAnsi="Times New Roman" w:cs="Times New Roman"/>
          <w:sz w:val="28"/>
          <w:szCs w:val="28"/>
        </w:rPr>
        <w:t>. В связи с уменьшением численности населения в районе уменьшился объем отпуска холодной воды.</w:t>
      </w:r>
    </w:p>
    <w:p w:rsidR="003E747C" w:rsidRDefault="003E747C" w:rsidP="00FC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47C">
        <w:rPr>
          <w:rFonts w:ascii="Times New Roman" w:hAnsi="Times New Roman" w:cs="Times New Roman"/>
          <w:sz w:val="28"/>
          <w:szCs w:val="28"/>
        </w:rPr>
        <w:lastRenderedPageBreak/>
        <w:t>Объем отгруженной продукции в промышленности за 201</w:t>
      </w:r>
      <w:r w:rsidR="000D7A41">
        <w:rPr>
          <w:rFonts w:ascii="Times New Roman" w:hAnsi="Times New Roman" w:cs="Times New Roman"/>
          <w:sz w:val="28"/>
          <w:szCs w:val="28"/>
        </w:rPr>
        <w:t>7</w:t>
      </w:r>
      <w:r w:rsidRPr="003E747C">
        <w:rPr>
          <w:rFonts w:ascii="Times New Roman" w:hAnsi="Times New Roman" w:cs="Times New Roman"/>
          <w:sz w:val="28"/>
          <w:szCs w:val="28"/>
        </w:rPr>
        <w:t xml:space="preserve"> год оценивается в сумме </w:t>
      </w:r>
      <w:r w:rsidR="000D7A41">
        <w:rPr>
          <w:rFonts w:ascii="Times New Roman" w:hAnsi="Times New Roman" w:cs="Times New Roman"/>
          <w:sz w:val="28"/>
          <w:szCs w:val="28"/>
        </w:rPr>
        <w:t>54,60</w:t>
      </w:r>
      <w:r w:rsidRPr="003E747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3E74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747C">
        <w:rPr>
          <w:rFonts w:ascii="Times New Roman" w:hAnsi="Times New Roman" w:cs="Times New Roman"/>
          <w:sz w:val="28"/>
          <w:szCs w:val="28"/>
        </w:rPr>
        <w:t xml:space="preserve">уб., индекс промышленного производства – </w:t>
      </w:r>
      <w:r w:rsidR="000D7A41">
        <w:rPr>
          <w:rFonts w:ascii="Times New Roman" w:hAnsi="Times New Roman" w:cs="Times New Roman"/>
          <w:sz w:val="28"/>
          <w:szCs w:val="28"/>
        </w:rPr>
        <w:t>92,50</w:t>
      </w:r>
      <w:r w:rsidRPr="003E747C">
        <w:rPr>
          <w:rFonts w:ascii="Times New Roman" w:hAnsi="Times New Roman" w:cs="Times New Roman"/>
          <w:sz w:val="28"/>
          <w:szCs w:val="28"/>
        </w:rPr>
        <w:t>%.</w:t>
      </w:r>
    </w:p>
    <w:p w:rsidR="00FC7B17" w:rsidRDefault="00FC7B17" w:rsidP="00E90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01E0" w:rsidRPr="00E901E0" w:rsidRDefault="00E901E0" w:rsidP="00E90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1E0">
        <w:rPr>
          <w:rFonts w:ascii="Times New Roman" w:hAnsi="Times New Roman" w:cs="Times New Roman"/>
          <w:sz w:val="28"/>
          <w:szCs w:val="28"/>
        </w:rPr>
        <w:t xml:space="preserve">Ведущей отраслью экономики района является агропромышленный комплекс. </w:t>
      </w:r>
    </w:p>
    <w:p w:rsidR="00E901E0" w:rsidRPr="00E901E0" w:rsidRDefault="00E901E0" w:rsidP="00E90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1E0">
        <w:rPr>
          <w:rFonts w:ascii="Times New Roman" w:hAnsi="Times New Roman" w:cs="Times New Roman"/>
          <w:sz w:val="28"/>
          <w:szCs w:val="28"/>
        </w:rPr>
        <w:t>Производством сельскохозяйственной продукции занимаются:</w:t>
      </w:r>
    </w:p>
    <w:p w:rsidR="00E901E0" w:rsidRPr="00E901E0" w:rsidRDefault="000D7A41" w:rsidP="00E901E0">
      <w:pPr>
        <w:numPr>
          <w:ilvl w:val="0"/>
          <w:numId w:val="2"/>
        </w:numPr>
        <w:tabs>
          <w:tab w:val="clear" w:pos="786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01E0" w:rsidRPr="00E901E0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901E0" w:rsidRPr="00E901E0">
        <w:rPr>
          <w:rFonts w:ascii="Times New Roman" w:hAnsi="Times New Roman" w:cs="Times New Roman"/>
          <w:sz w:val="28"/>
          <w:szCs w:val="28"/>
        </w:rPr>
        <w:t xml:space="preserve"> производственны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901E0" w:rsidRPr="00E901E0">
        <w:rPr>
          <w:rFonts w:ascii="Times New Roman" w:hAnsi="Times New Roman" w:cs="Times New Roman"/>
          <w:sz w:val="28"/>
          <w:szCs w:val="28"/>
        </w:rPr>
        <w:t xml:space="preserve"> кооператив, </w:t>
      </w:r>
    </w:p>
    <w:p w:rsidR="00E901E0" w:rsidRPr="00E901E0" w:rsidRDefault="00E901E0" w:rsidP="00E901E0">
      <w:pPr>
        <w:numPr>
          <w:ilvl w:val="0"/>
          <w:numId w:val="2"/>
        </w:numPr>
        <w:tabs>
          <w:tab w:val="clear" w:pos="786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1E0">
        <w:rPr>
          <w:rFonts w:ascii="Times New Roman" w:hAnsi="Times New Roman" w:cs="Times New Roman"/>
          <w:sz w:val="28"/>
          <w:szCs w:val="28"/>
        </w:rPr>
        <w:t xml:space="preserve">10 крестьянских (фермерских) хозяйств, </w:t>
      </w:r>
    </w:p>
    <w:p w:rsidR="00E901E0" w:rsidRPr="00E901E0" w:rsidRDefault="00E901E0" w:rsidP="00E901E0">
      <w:pPr>
        <w:numPr>
          <w:ilvl w:val="0"/>
          <w:numId w:val="2"/>
        </w:numPr>
        <w:tabs>
          <w:tab w:val="clear" w:pos="786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1E0">
        <w:rPr>
          <w:rFonts w:ascii="Times New Roman" w:hAnsi="Times New Roman" w:cs="Times New Roman"/>
          <w:sz w:val="28"/>
          <w:szCs w:val="28"/>
        </w:rPr>
        <w:t xml:space="preserve">2042 личных подсобных хозяйств. </w:t>
      </w:r>
    </w:p>
    <w:p w:rsidR="000D7A41" w:rsidRPr="000D7A41" w:rsidRDefault="00902F0B" w:rsidP="000D7A41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F0B">
        <w:rPr>
          <w:rFonts w:ascii="Times New Roman" w:hAnsi="Times New Roman" w:cs="Times New Roman"/>
          <w:sz w:val="28"/>
          <w:szCs w:val="28"/>
        </w:rPr>
        <w:t xml:space="preserve">Посевные площади сельскохозяйственных культур в районе на протяжении последних лет остаются стабильными. </w:t>
      </w:r>
      <w:r w:rsidR="000D7A41" w:rsidRPr="000D7A41">
        <w:rPr>
          <w:rFonts w:ascii="Times New Roman" w:hAnsi="Times New Roman" w:cs="Times New Roman"/>
          <w:sz w:val="28"/>
          <w:szCs w:val="28"/>
        </w:rPr>
        <w:t xml:space="preserve">В 2017 году площадь фактически используемых сельскохозяйственных угодий составила 4146  га или 98,4% к уровню 2016 года. </w:t>
      </w:r>
    </w:p>
    <w:p w:rsidR="00902F0B" w:rsidRPr="00902F0B" w:rsidRDefault="00902F0B" w:rsidP="00902F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F0B">
        <w:rPr>
          <w:rFonts w:ascii="Times New Roman" w:hAnsi="Times New Roman" w:cs="Times New Roman"/>
          <w:sz w:val="28"/>
          <w:szCs w:val="28"/>
        </w:rPr>
        <w:t>Основную долю посевных площадей обрабатывают крестьянские (фермерские) хозяйства, 17 процентов площадей приходится на СПК и 4 процента – на  население.</w:t>
      </w:r>
      <w:r w:rsidRPr="00902F0B">
        <w:rPr>
          <w:rFonts w:ascii="Times New Roman" w:hAnsi="Times New Roman" w:cs="Times New Roman"/>
        </w:rPr>
        <w:t xml:space="preserve"> </w:t>
      </w:r>
    </w:p>
    <w:p w:rsidR="00902F0B" w:rsidRDefault="00902F0B" w:rsidP="00902F0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1E0">
        <w:rPr>
          <w:rFonts w:ascii="Times New Roman" w:hAnsi="Times New Roman" w:cs="Times New Roman"/>
          <w:sz w:val="28"/>
          <w:szCs w:val="28"/>
        </w:rPr>
        <w:t>Основу сельскохозяйственного производства составляют КФХ и личные подсобные хозяйства, которые производят до 60% валового объема сельхозпродукции.</w:t>
      </w:r>
    </w:p>
    <w:p w:rsidR="00E901E0" w:rsidRPr="00E901E0" w:rsidRDefault="00E901E0" w:rsidP="00E9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1E0">
        <w:rPr>
          <w:rFonts w:ascii="Times New Roman" w:hAnsi="Times New Roman" w:cs="Times New Roman"/>
          <w:sz w:val="28"/>
          <w:szCs w:val="28"/>
        </w:rPr>
        <w:t xml:space="preserve"> Стабильно работают СПК «Мыт», крестьянские (фермерские) хозяйства Пушкина В.А., </w:t>
      </w:r>
      <w:proofErr w:type="spellStart"/>
      <w:r w:rsidRPr="00E901E0">
        <w:rPr>
          <w:rFonts w:ascii="Times New Roman" w:hAnsi="Times New Roman" w:cs="Times New Roman"/>
          <w:sz w:val="28"/>
          <w:szCs w:val="28"/>
        </w:rPr>
        <w:t>Абдрайымова</w:t>
      </w:r>
      <w:proofErr w:type="spellEnd"/>
      <w:r w:rsidRPr="00E901E0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E901E0">
        <w:rPr>
          <w:rFonts w:ascii="Times New Roman" w:hAnsi="Times New Roman" w:cs="Times New Roman"/>
          <w:sz w:val="28"/>
          <w:szCs w:val="28"/>
        </w:rPr>
        <w:t>Партас</w:t>
      </w:r>
      <w:proofErr w:type="spellEnd"/>
      <w:r w:rsidRPr="00E901E0">
        <w:rPr>
          <w:rFonts w:ascii="Times New Roman" w:hAnsi="Times New Roman" w:cs="Times New Roman"/>
          <w:sz w:val="28"/>
          <w:szCs w:val="28"/>
        </w:rPr>
        <w:t xml:space="preserve"> С.В., Магомедова Б.А.  </w:t>
      </w:r>
    </w:p>
    <w:p w:rsidR="003E701E" w:rsidRPr="003E701E" w:rsidRDefault="003E701E" w:rsidP="003E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1E">
        <w:rPr>
          <w:rFonts w:ascii="Times New Roman" w:hAnsi="Times New Roman" w:cs="Times New Roman"/>
          <w:sz w:val="28"/>
          <w:szCs w:val="28"/>
        </w:rPr>
        <w:t xml:space="preserve">В 2017 году объем производства продукции сельского хозяйства во всех категориях хозяйств </w:t>
      </w:r>
      <w:r>
        <w:rPr>
          <w:rFonts w:ascii="Times New Roman" w:hAnsi="Times New Roman" w:cs="Times New Roman"/>
          <w:sz w:val="28"/>
          <w:szCs w:val="28"/>
        </w:rPr>
        <w:t>оценивается в сумме</w:t>
      </w:r>
      <w:r w:rsidRPr="003E701E">
        <w:rPr>
          <w:rFonts w:ascii="Times New Roman" w:hAnsi="Times New Roman" w:cs="Times New Roman"/>
          <w:sz w:val="28"/>
          <w:szCs w:val="28"/>
        </w:rPr>
        <w:t xml:space="preserve"> 240,03 млн</w:t>
      </w:r>
      <w:proofErr w:type="gramStart"/>
      <w:r w:rsidRPr="003E70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701E">
        <w:rPr>
          <w:rFonts w:ascii="Times New Roman" w:hAnsi="Times New Roman" w:cs="Times New Roman"/>
          <w:sz w:val="28"/>
          <w:szCs w:val="28"/>
        </w:rPr>
        <w:t>уб. или 101,0 % к уровню 2016 года.</w:t>
      </w:r>
    </w:p>
    <w:p w:rsidR="003E701E" w:rsidRPr="003E701E" w:rsidRDefault="003E701E" w:rsidP="003E7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01E">
        <w:rPr>
          <w:rFonts w:ascii="Times New Roman" w:hAnsi="Times New Roman" w:cs="Times New Roman"/>
          <w:sz w:val="28"/>
          <w:szCs w:val="28"/>
        </w:rPr>
        <w:t xml:space="preserve">Производство зерна в хозяйствах всех категорий в весе после доработки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3E701E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649,9</w:t>
      </w:r>
      <w:r w:rsidRPr="003E701E">
        <w:rPr>
          <w:rFonts w:ascii="Times New Roman" w:hAnsi="Times New Roman" w:cs="Times New Roman"/>
          <w:sz w:val="28"/>
          <w:szCs w:val="28"/>
        </w:rPr>
        <w:t xml:space="preserve"> тонн, что больше уровня 2016 года на </w:t>
      </w:r>
      <w:r>
        <w:rPr>
          <w:rFonts w:ascii="Times New Roman" w:hAnsi="Times New Roman" w:cs="Times New Roman"/>
          <w:sz w:val="28"/>
          <w:szCs w:val="28"/>
        </w:rPr>
        <w:t>63,5</w:t>
      </w:r>
      <w:r w:rsidRPr="003E701E">
        <w:rPr>
          <w:rFonts w:ascii="Times New Roman" w:hAnsi="Times New Roman" w:cs="Times New Roman"/>
          <w:sz w:val="28"/>
          <w:szCs w:val="28"/>
        </w:rPr>
        <w:t xml:space="preserve"> тонн вследствие увеличения урожайности зерновых культур.</w:t>
      </w:r>
      <w:r w:rsidRPr="003E701E">
        <w:rPr>
          <w:rFonts w:ascii="Times New Roman" w:hAnsi="Times New Roman" w:cs="Times New Roman"/>
          <w:sz w:val="28"/>
          <w:szCs w:val="28"/>
        </w:rPr>
        <w:tab/>
      </w:r>
    </w:p>
    <w:p w:rsidR="003E701E" w:rsidRPr="003E701E" w:rsidRDefault="003E701E" w:rsidP="003E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1E">
        <w:rPr>
          <w:rFonts w:ascii="Times New Roman" w:hAnsi="Times New Roman" w:cs="Times New Roman"/>
          <w:sz w:val="28"/>
          <w:szCs w:val="28"/>
        </w:rPr>
        <w:tab/>
        <w:t>Производство картофеля в хозяйствах всех категорий в 2017 году состави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3E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1734,4</w:t>
      </w:r>
      <w:r w:rsidRPr="003E701E">
        <w:rPr>
          <w:rFonts w:ascii="Times New Roman" w:hAnsi="Times New Roman" w:cs="Times New Roman"/>
          <w:sz w:val="28"/>
          <w:szCs w:val="28"/>
        </w:rPr>
        <w:t xml:space="preserve"> тонн (</w:t>
      </w:r>
      <w:r>
        <w:rPr>
          <w:rFonts w:ascii="Times New Roman" w:hAnsi="Times New Roman" w:cs="Times New Roman"/>
          <w:sz w:val="28"/>
          <w:szCs w:val="28"/>
        </w:rPr>
        <w:t>86,2</w:t>
      </w:r>
      <w:r w:rsidRPr="003E701E">
        <w:rPr>
          <w:rFonts w:ascii="Times New Roman" w:hAnsi="Times New Roman" w:cs="Times New Roman"/>
          <w:sz w:val="28"/>
          <w:szCs w:val="28"/>
        </w:rPr>
        <w:t xml:space="preserve"> % к уровню 2016 года). </w:t>
      </w:r>
      <w:proofErr w:type="gramStart"/>
      <w:r w:rsidRPr="003E701E">
        <w:rPr>
          <w:rFonts w:ascii="Times New Roman" w:hAnsi="Times New Roman" w:cs="Times New Roman"/>
          <w:sz w:val="28"/>
          <w:szCs w:val="28"/>
        </w:rPr>
        <w:t xml:space="preserve">Овощей собрано </w:t>
      </w:r>
      <w:r>
        <w:rPr>
          <w:rFonts w:ascii="Times New Roman" w:hAnsi="Times New Roman" w:cs="Times New Roman"/>
          <w:sz w:val="28"/>
          <w:szCs w:val="28"/>
        </w:rPr>
        <w:t>824,9</w:t>
      </w:r>
      <w:r w:rsidRPr="003E701E">
        <w:rPr>
          <w:rFonts w:ascii="Times New Roman" w:hAnsi="Times New Roman" w:cs="Times New Roman"/>
          <w:sz w:val="28"/>
          <w:szCs w:val="28"/>
        </w:rPr>
        <w:t xml:space="preserve"> тонн, что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3E701E"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>
        <w:rPr>
          <w:rFonts w:ascii="Times New Roman" w:hAnsi="Times New Roman" w:cs="Times New Roman"/>
          <w:sz w:val="28"/>
          <w:szCs w:val="28"/>
        </w:rPr>
        <w:t>88,6</w:t>
      </w:r>
      <w:r w:rsidRPr="003E701E">
        <w:rPr>
          <w:rFonts w:ascii="Times New Roman" w:hAnsi="Times New Roman" w:cs="Times New Roman"/>
          <w:sz w:val="28"/>
          <w:szCs w:val="28"/>
        </w:rPr>
        <w:t xml:space="preserve"> % к уровню 2016 года.</w:t>
      </w:r>
      <w:proofErr w:type="gramEnd"/>
    </w:p>
    <w:p w:rsidR="003E701E" w:rsidRDefault="003E701E" w:rsidP="003E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1E">
        <w:rPr>
          <w:rFonts w:ascii="Times New Roman" w:hAnsi="Times New Roman" w:cs="Times New Roman"/>
          <w:sz w:val="28"/>
          <w:szCs w:val="28"/>
        </w:rPr>
        <w:tab/>
        <w:t xml:space="preserve">Производство скота и птицы на убой в живом весе </w:t>
      </w:r>
      <w:r w:rsidR="000F042B">
        <w:rPr>
          <w:rFonts w:ascii="Times New Roman" w:hAnsi="Times New Roman" w:cs="Times New Roman"/>
          <w:sz w:val="28"/>
          <w:szCs w:val="28"/>
        </w:rPr>
        <w:t>составило 275,5</w:t>
      </w:r>
      <w:r w:rsidRPr="003E701E">
        <w:rPr>
          <w:rFonts w:ascii="Times New Roman" w:hAnsi="Times New Roman" w:cs="Times New Roman"/>
          <w:sz w:val="28"/>
          <w:szCs w:val="28"/>
        </w:rPr>
        <w:t xml:space="preserve"> тонн.</w:t>
      </w:r>
      <w:r w:rsidRPr="003E701E">
        <w:rPr>
          <w:rFonts w:ascii="Times New Roman" w:hAnsi="Times New Roman" w:cs="Times New Roman"/>
          <w:sz w:val="28"/>
          <w:szCs w:val="28"/>
        </w:rPr>
        <w:tab/>
        <w:t xml:space="preserve"> Производства молока в 2017 году в хозяйствах всех категорий состави</w:t>
      </w:r>
      <w:r w:rsidR="000F042B">
        <w:rPr>
          <w:rFonts w:ascii="Times New Roman" w:hAnsi="Times New Roman" w:cs="Times New Roman"/>
          <w:sz w:val="28"/>
          <w:szCs w:val="28"/>
        </w:rPr>
        <w:t>ло</w:t>
      </w:r>
      <w:r w:rsidRPr="003E701E">
        <w:rPr>
          <w:rFonts w:ascii="Times New Roman" w:hAnsi="Times New Roman" w:cs="Times New Roman"/>
          <w:sz w:val="28"/>
          <w:szCs w:val="28"/>
        </w:rPr>
        <w:t xml:space="preserve"> </w:t>
      </w:r>
      <w:r w:rsidR="000F042B">
        <w:rPr>
          <w:rFonts w:ascii="Times New Roman" w:hAnsi="Times New Roman" w:cs="Times New Roman"/>
          <w:sz w:val="28"/>
          <w:szCs w:val="28"/>
        </w:rPr>
        <w:t>2148,3</w:t>
      </w:r>
      <w:r w:rsidRPr="003E701E">
        <w:rPr>
          <w:rFonts w:ascii="Times New Roman" w:hAnsi="Times New Roman" w:cs="Times New Roman"/>
          <w:sz w:val="28"/>
          <w:szCs w:val="28"/>
        </w:rPr>
        <w:t xml:space="preserve"> тонн</w:t>
      </w:r>
      <w:r w:rsidR="000F042B">
        <w:rPr>
          <w:rFonts w:ascii="Times New Roman" w:hAnsi="Times New Roman" w:cs="Times New Roman"/>
          <w:sz w:val="28"/>
          <w:szCs w:val="28"/>
        </w:rPr>
        <w:t>, надой на фуражную корову – 4868 кг</w:t>
      </w:r>
      <w:proofErr w:type="gramStart"/>
      <w:r w:rsidR="000F04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0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4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042B">
        <w:rPr>
          <w:rFonts w:ascii="Times New Roman" w:hAnsi="Times New Roman" w:cs="Times New Roman"/>
          <w:sz w:val="28"/>
          <w:szCs w:val="28"/>
        </w:rPr>
        <w:t xml:space="preserve"> год.</w:t>
      </w:r>
      <w:r w:rsidRPr="003E7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01E" w:rsidRPr="003E701E" w:rsidRDefault="003E701E" w:rsidP="003E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D2A" w:rsidRPr="008A4D2A" w:rsidRDefault="008A4D2A" w:rsidP="000F6437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D2A">
        <w:rPr>
          <w:rFonts w:ascii="Times New Roman" w:hAnsi="Times New Roman" w:cs="Times New Roman"/>
          <w:sz w:val="28"/>
          <w:szCs w:val="28"/>
        </w:rPr>
        <w:t xml:space="preserve">В районе насчитывается </w:t>
      </w:r>
      <w:r w:rsidRPr="008A4D2A">
        <w:rPr>
          <w:rFonts w:ascii="Times New Roman" w:hAnsi="Times New Roman" w:cs="Times New Roman"/>
          <w:bCs/>
          <w:sz w:val="28"/>
          <w:szCs w:val="28"/>
        </w:rPr>
        <w:t>29</w:t>
      </w:r>
      <w:r w:rsidRPr="008A4D2A">
        <w:rPr>
          <w:rFonts w:ascii="Times New Roman" w:hAnsi="Times New Roman" w:cs="Times New Roman"/>
          <w:sz w:val="28"/>
          <w:szCs w:val="28"/>
        </w:rPr>
        <w:t xml:space="preserve"> объектов потребительского рынка – это 25 магазинов розничной торговли, 1 организация общественного питания, 1 парикмахерская, 2 пункта ритуальных услуг. Развитие сферы потребительского рынка в последние годы характеризуется положительной динамикой и обеспечивается в основном за счет малого бизнеса.</w:t>
      </w:r>
    </w:p>
    <w:p w:rsidR="000F6437" w:rsidRPr="000F6437" w:rsidRDefault="000F042B" w:rsidP="000F6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2B">
        <w:rPr>
          <w:rFonts w:ascii="Times New Roman" w:hAnsi="Times New Roman" w:cs="Times New Roman"/>
          <w:sz w:val="28"/>
          <w:szCs w:val="28"/>
        </w:rPr>
        <w:t>По предварительной оценке в 2017 году объем оборота розничной торговли составит 134,49 млн</w:t>
      </w:r>
      <w:proofErr w:type="gramStart"/>
      <w:r w:rsidRPr="000F04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042B">
        <w:rPr>
          <w:rFonts w:ascii="Times New Roman" w:hAnsi="Times New Roman" w:cs="Times New Roman"/>
          <w:sz w:val="28"/>
          <w:szCs w:val="28"/>
        </w:rPr>
        <w:t>уб., темп роста – 100,2 %.</w:t>
      </w:r>
      <w:r>
        <w:rPr>
          <w:sz w:val="28"/>
          <w:szCs w:val="28"/>
        </w:rPr>
        <w:t xml:space="preserve"> </w:t>
      </w:r>
    </w:p>
    <w:p w:rsidR="008A4D2A" w:rsidRDefault="008A4D2A" w:rsidP="00AD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52" w:rsidRPr="007E0B52" w:rsidRDefault="007E0B52" w:rsidP="007E0B52">
      <w:pPr>
        <w:pStyle w:val="a4"/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0B52">
        <w:rPr>
          <w:sz w:val="28"/>
          <w:szCs w:val="28"/>
        </w:rPr>
        <w:t xml:space="preserve">Среди факторов, сдерживающих развитие малых и средних предприятий,  стоит отметить: </w:t>
      </w:r>
    </w:p>
    <w:p w:rsidR="007E0B52" w:rsidRPr="007E0B52" w:rsidRDefault="007E0B52" w:rsidP="007E0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lastRenderedPageBreak/>
        <w:t>- низкие закупочные цены и проблемы сбыта произведенной сельскохозяйственной продукции;</w:t>
      </w:r>
    </w:p>
    <w:p w:rsidR="007E0B52" w:rsidRPr="007E0B52" w:rsidRDefault="007E0B52" w:rsidP="007E0B5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дефицит рабочих и квалифицированных кадров в сельскохозяйственных организациях и у индивидуальных предпринимателей;</w:t>
      </w:r>
    </w:p>
    <w:p w:rsidR="007E0B52" w:rsidRPr="007E0B52" w:rsidRDefault="007E0B52" w:rsidP="007E0B5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высокий уровень страховых взносов во внебюджетные фонды для индивидуальных предпринимателей;</w:t>
      </w:r>
    </w:p>
    <w:p w:rsidR="007E0B52" w:rsidRPr="007E0B52" w:rsidRDefault="007E0B52" w:rsidP="007E0B5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низкий уровень доходности, предпринимателей осуществляющих торговую деятельность в сельских населенных пунктах в связи с малочисленностью населения;</w:t>
      </w:r>
    </w:p>
    <w:p w:rsidR="007E0B52" w:rsidRPr="007E0B52" w:rsidRDefault="007E0B52" w:rsidP="007E0B5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 xml:space="preserve">- </w:t>
      </w:r>
      <w:r w:rsidRPr="007E0B52">
        <w:rPr>
          <w:rFonts w:ascii="Times New Roman" w:eastAsia="Calibri" w:hAnsi="Times New Roman" w:cs="Times New Roman"/>
          <w:sz w:val="28"/>
          <w:szCs w:val="28"/>
        </w:rPr>
        <w:t>высокие процентные ставки банковских кредитов,</w:t>
      </w:r>
      <w:r w:rsidRPr="007E0B52">
        <w:rPr>
          <w:rFonts w:ascii="Times New Roman" w:hAnsi="Times New Roman" w:cs="Times New Roman"/>
          <w:sz w:val="28"/>
          <w:szCs w:val="28"/>
        </w:rPr>
        <w:t xml:space="preserve"> низкую платежеспособность населения;</w:t>
      </w:r>
    </w:p>
    <w:p w:rsidR="007E0B52" w:rsidRPr="007E0B52" w:rsidRDefault="007E0B52" w:rsidP="007E0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недостаточные возможности бюджета муниципального района.</w:t>
      </w:r>
    </w:p>
    <w:p w:rsidR="007E0B52" w:rsidRDefault="007E0B52" w:rsidP="00AD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22"/>
        <w:gridCol w:w="1212"/>
        <w:gridCol w:w="912"/>
        <w:gridCol w:w="912"/>
        <w:gridCol w:w="1118"/>
        <w:gridCol w:w="1276"/>
        <w:gridCol w:w="1701"/>
      </w:tblGrid>
      <w:tr w:rsidR="00252F83" w:rsidRPr="00252F83" w:rsidTr="008F6EC7">
        <w:trPr>
          <w:trHeight w:val="250"/>
        </w:trPr>
        <w:tc>
          <w:tcPr>
            <w:tcW w:w="9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2D6F" w:rsidRDefault="00252F83" w:rsidP="0010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Экономические показатели </w:t>
            </w:r>
            <w:r w:rsidR="00102D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Верхнеландеховского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252F83" w:rsidRPr="00252F83" w:rsidRDefault="00252F83" w:rsidP="0010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Ивановской области</w:t>
            </w:r>
          </w:p>
        </w:tc>
      </w:tr>
      <w:tr w:rsidR="00252F83" w:rsidRPr="00252F83" w:rsidTr="008F6EC7">
        <w:trPr>
          <w:trHeight w:val="21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F83" w:rsidRPr="00252F83" w:rsidTr="008F6EC7">
        <w:trPr>
          <w:trHeight w:val="69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</w:t>
            </w:r>
            <w:bookmarkStart w:id="0" w:name="_GoBack"/>
            <w:bookmarkEnd w:id="0"/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 w:rsidP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 201</w:t>
            </w:r>
            <w:r w:rsidR="004A1D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 w:rsidP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 201</w:t>
            </w:r>
            <w:r w:rsidR="004A1D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 дефлятор,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 производства, % к предыдущему году</w:t>
            </w:r>
          </w:p>
        </w:tc>
      </w:tr>
      <w:tr w:rsidR="00252F83" w:rsidRPr="00252F83" w:rsidTr="008F6EC7">
        <w:trPr>
          <w:trHeight w:val="9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F2D" w:rsidRPr="00252F83" w:rsidTr="008F6EC7">
        <w:trPr>
          <w:trHeight w:val="42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2F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Обрабатывающие производства, всего: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2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6F2D" w:rsidRPr="002F6F2D" w:rsidRDefault="004A1DFA" w:rsidP="002F6F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6F2D" w:rsidRPr="002F6F2D" w:rsidRDefault="002F6F2D" w:rsidP="004A1D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6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</w:t>
            </w:r>
            <w:r w:rsidR="004A1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2F6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4A1DFA" w:rsidP="002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2F6F2D" w:rsidP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4A1D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  <w:r w:rsidR="006E4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4A1DFA" w:rsidP="002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104,4</w:t>
            </w:r>
          </w:p>
        </w:tc>
      </w:tr>
      <w:tr w:rsidR="00252F83" w:rsidRPr="00252F83" w:rsidTr="008F6EC7">
        <w:trPr>
          <w:trHeight w:val="21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F83" w:rsidRPr="00252F83" w:rsidTr="008F6EC7">
        <w:trPr>
          <w:trHeight w:val="211"/>
        </w:trPr>
        <w:tc>
          <w:tcPr>
            <w:tcW w:w="6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F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6F2D" w:rsidRPr="00252F83" w:rsidTr="008F6EC7">
        <w:trPr>
          <w:trHeight w:val="82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2F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2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F6F2D" w:rsidRDefault="004A1DFA" w:rsidP="002F6F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F6F2D" w:rsidRDefault="002F6F2D" w:rsidP="004A1D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6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</w:t>
            </w:r>
            <w:r w:rsidR="004A1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2F6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4A1DFA" w:rsidP="002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2F6F2D" w:rsidP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4A1D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  <w:r w:rsidR="006E4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4A1DFA" w:rsidP="002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104,4</w:t>
            </w:r>
          </w:p>
        </w:tc>
      </w:tr>
      <w:tr w:rsidR="002F6F2D" w:rsidRPr="00252F83" w:rsidTr="008F6EC7">
        <w:trPr>
          <w:trHeight w:val="94"/>
        </w:trPr>
        <w:tc>
          <w:tcPr>
            <w:tcW w:w="9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F6F2D" w:rsidRDefault="002F6F2D" w:rsidP="002F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6F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</w:tr>
      <w:tr w:rsidR="002F6F2D" w:rsidRPr="00252F83" w:rsidTr="008F6EC7">
        <w:trPr>
          <w:trHeight w:val="9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2F6F2D" w:rsidP="006F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2F6F2D" w:rsidP="006F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F6F2D" w:rsidRDefault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48,04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F6F2D" w:rsidRDefault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44,33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F6F2D" w:rsidRDefault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F6F2D" w:rsidRDefault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F6F2D" w:rsidRDefault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86,00</w:t>
            </w:r>
          </w:p>
        </w:tc>
      </w:tr>
      <w:tr w:rsidR="002F6F2D" w:rsidRPr="00252F83" w:rsidTr="008F6EC7">
        <w:trPr>
          <w:trHeight w:val="60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2F6F2D" w:rsidP="0025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Объем продукции сельского хо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яйства в хозяйствах всех категорий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2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241,66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2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101,0</w:t>
            </w:r>
            <w:r w:rsidR="006E4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F6F2D" w:rsidRPr="00252F83" w:rsidTr="008F6EC7">
        <w:trPr>
          <w:trHeight w:val="9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2F6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2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2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2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2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2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2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78C" w:rsidRPr="00252F83" w:rsidTr="008F6EC7">
        <w:trPr>
          <w:trHeight w:val="22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078C" w:rsidRPr="00252F83" w:rsidRDefault="00A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Оборот розничной торговли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078C" w:rsidRPr="00252F83" w:rsidRDefault="00A50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5078C" w:rsidRPr="00A5078C" w:rsidRDefault="004A1D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129,18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5078C" w:rsidRPr="00A5078C" w:rsidRDefault="004A1D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134,49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078C" w:rsidRPr="00252F83" w:rsidRDefault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078C" w:rsidRPr="00252F83" w:rsidRDefault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078C" w:rsidRPr="00252F83" w:rsidRDefault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100,2</w:t>
            </w:r>
          </w:p>
        </w:tc>
      </w:tr>
    </w:tbl>
    <w:p w:rsidR="00252F83" w:rsidRPr="00A56D2C" w:rsidRDefault="00252F83" w:rsidP="00C5527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252F83" w:rsidRPr="00A56D2C" w:rsidSect="00AD0D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2424"/>
    <w:multiLevelType w:val="hybridMultilevel"/>
    <w:tmpl w:val="3FFE720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607A732C"/>
    <w:multiLevelType w:val="hybridMultilevel"/>
    <w:tmpl w:val="47CA7E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D2A"/>
    <w:rsid w:val="000039BF"/>
    <w:rsid w:val="000A6A02"/>
    <w:rsid w:val="000D7A41"/>
    <w:rsid w:val="000F042B"/>
    <w:rsid w:val="000F6437"/>
    <w:rsid w:val="00102D6F"/>
    <w:rsid w:val="001B64EC"/>
    <w:rsid w:val="002279BC"/>
    <w:rsid w:val="00252F83"/>
    <w:rsid w:val="002F6F2D"/>
    <w:rsid w:val="003E701E"/>
    <w:rsid w:val="003E747C"/>
    <w:rsid w:val="004A1DFA"/>
    <w:rsid w:val="004B6263"/>
    <w:rsid w:val="005157C5"/>
    <w:rsid w:val="005A12CB"/>
    <w:rsid w:val="0061011B"/>
    <w:rsid w:val="00675EF5"/>
    <w:rsid w:val="006B64D1"/>
    <w:rsid w:val="006E4833"/>
    <w:rsid w:val="007650AD"/>
    <w:rsid w:val="00792D9C"/>
    <w:rsid w:val="007E0B52"/>
    <w:rsid w:val="008A4D2A"/>
    <w:rsid w:val="008F6EC7"/>
    <w:rsid w:val="00902F0B"/>
    <w:rsid w:val="00951688"/>
    <w:rsid w:val="0097659E"/>
    <w:rsid w:val="00A003AE"/>
    <w:rsid w:val="00A5078C"/>
    <w:rsid w:val="00AD0D2A"/>
    <w:rsid w:val="00AF1E4D"/>
    <w:rsid w:val="00C55279"/>
    <w:rsid w:val="00C7217C"/>
    <w:rsid w:val="00CC6070"/>
    <w:rsid w:val="00DC0454"/>
    <w:rsid w:val="00E0641C"/>
    <w:rsid w:val="00E47D35"/>
    <w:rsid w:val="00E601E3"/>
    <w:rsid w:val="00E901E0"/>
    <w:rsid w:val="00F31F7B"/>
    <w:rsid w:val="00F64577"/>
    <w:rsid w:val="00FC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ody Text"/>
    <w:basedOn w:val="a"/>
    <w:link w:val="a5"/>
    <w:rsid w:val="007E0B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E0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32</cp:revision>
  <dcterms:created xsi:type="dcterms:W3CDTF">2017-02-15T06:41:00Z</dcterms:created>
  <dcterms:modified xsi:type="dcterms:W3CDTF">2018-02-19T12:45:00Z</dcterms:modified>
</cp:coreProperties>
</file>